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B218" w14:textId="77777777" w:rsidR="00A75F7F" w:rsidRDefault="00A75F7F" w:rsidP="006F2C98">
      <w:pPr>
        <w:keepNext/>
        <w:keepLines/>
        <w:pBdr>
          <w:bottom w:val="single" w:sz="4" w:space="1" w:color="auto"/>
        </w:pBdr>
        <w:spacing w:after="0" w:line="240" w:lineRule="auto"/>
        <w:jc w:val="both"/>
        <w:outlineLvl w:val="1"/>
        <w:rPr>
          <w:rFonts w:ascii="Arial Black" w:eastAsia="Times New Roman" w:hAnsi="Arial Black" w:cs="Times New Roman"/>
          <w:color w:val="34B78F"/>
          <w:sz w:val="28"/>
          <w:szCs w:val="32"/>
        </w:rPr>
      </w:pPr>
    </w:p>
    <w:p w14:paraId="1478022D" w14:textId="3B568031" w:rsidR="006F2C98" w:rsidRDefault="006F2C98" w:rsidP="006F2C98">
      <w:pPr>
        <w:keepNext/>
        <w:keepLines/>
        <w:pBdr>
          <w:bottom w:val="single" w:sz="4" w:space="1" w:color="auto"/>
        </w:pBdr>
        <w:spacing w:after="0" w:line="240" w:lineRule="auto"/>
        <w:jc w:val="both"/>
        <w:outlineLvl w:val="1"/>
        <w:rPr>
          <w:rFonts w:ascii="Arial Black" w:eastAsia="Times New Roman" w:hAnsi="Arial Black" w:cs="Times New Roman"/>
          <w:color w:val="34B78F"/>
          <w:sz w:val="28"/>
          <w:szCs w:val="32"/>
        </w:rPr>
      </w:pPr>
      <w:r>
        <w:rPr>
          <w:rFonts w:ascii="Arial Black" w:eastAsia="Times New Roman" w:hAnsi="Arial Black" w:cs="Times New Roman"/>
          <w:color w:val="34B78F"/>
          <w:sz w:val="28"/>
          <w:szCs w:val="32"/>
        </w:rPr>
        <w:t xml:space="preserve">CONTENU INFORMATIONNEL </w:t>
      </w:r>
    </w:p>
    <w:p w14:paraId="0F8F4CDB" w14:textId="2EBBF429" w:rsidR="006F2C98" w:rsidRPr="006F2C98" w:rsidRDefault="006F2C98" w:rsidP="006F2C98">
      <w:pPr>
        <w:keepNext/>
        <w:keepLines/>
        <w:pBdr>
          <w:bottom w:val="single" w:sz="4" w:space="1" w:color="auto"/>
        </w:pBdr>
        <w:spacing w:after="0" w:line="240" w:lineRule="auto"/>
        <w:jc w:val="both"/>
        <w:outlineLvl w:val="1"/>
        <w:rPr>
          <w:rFonts w:ascii="Arial Black" w:eastAsia="Times New Roman" w:hAnsi="Arial Black" w:cs="Times New Roman"/>
          <w:color w:val="808080" w:themeColor="background1" w:themeShade="80"/>
          <w:sz w:val="28"/>
          <w:szCs w:val="32"/>
        </w:rPr>
      </w:pPr>
      <w:r w:rsidRPr="00686DA5">
        <w:rPr>
          <w:rFonts w:ascii="Arial Black" w:eastAsia="Times New Roman" w:hAnsi="Arial Black" w:cs="Times New Roman"/>
          <w:color w:val="808080" w:themeColor="background1" w:themeShade="80"/>
          <w:sz w:val="28"/>
          <w:szCs w:val="32"/>
        </w:rPr>
        <w:t xml:space="preserve">COLLECTE </w:t>
      </w:r>
      <w:r w:rsidR="00686DA5" w:rsidRPr="00686DA5">
        <w:rPr>
          <w:rFonts w:ascii="Arial Black" w:eastAsia="Times New Roman" w:hAnsi="Arial Black" w:cs="Times New Roman"/>
          <w:color w:val="808080" w:themeColor="background1" w:themeShade="80"/>
          <w:sz w:val="28"/>
          <w:szCs w:val="32"/>
        </w:rPr>
        <w:t>DES ORDURES</w:t>
      </w:r>
    </w:p>
    <w:p w14:paraId="34580595" w14:textId="77777777" w:rsidR="006F2C98" w:rsidRPr="006F2C98" w:rsidRDefault="006F2C98" w:rsidP="006F2C98">
      <w:pPr>
        <w:spacing w:after="0" w:line="240" w:lineRule="auto"/>
        <w:rPr>
          <w:rFonts w:ascii="Arial" w:eastAsia="Arial" w:hAnsi="Arial" w:cs="Times New Roman"/>
        </w:rPr>
      </w:pPr>
    </w:p>
    <w:p w14:paraId="3250CCE2" w14:textId="77777777" w:rsidR="001314F5" w:rsidRDefault="001314F5" w:rsidP="00867908">
      <w:pPr>
        <w:spacing w:after="0" w:line="240" w:lineRule="auto"/>
        <w:rPr>
          <w:rFonts w:ascii="Arial Black" w:eastAsia="Arial" w:hAnsi="Arial Black" w:cs="Arial"/>
          <w:color w:val="003349"/>
        </w:rPr>
      </w:pPr>
    </w:p>
    <w:p w14:paraId="693FF206" w14:textId="6105B07E" w:rsidR="00867908" w:rsidRDefault="00867908" w:rsidP="00867908">
      <w:pPr>
        <w:spacing w:after="0" w:line="240" w:lineRule="auto"/>
        <w:rPr>
          <w:rFonts w:ascii="Arial Black" w:eastAsia="Arial" w:hAnsi="Arial Black" w:cs="Arial"/>
          <w:color w:val="003349"/>
        </w:rPr>
      </w:pPr>
      <w:r w:rsidRPr="009C0F33">
        <w:rPr>
          <w:rFonts w:ascii="Arial Black" w:eastAsia="Arial" w:hAnsi="Arial Black" w:cs="Arial"/>
          <w:color w:val="003349"/>
        </w:rPr>
        <w:t>BAC NON RAMASSÉ OU BAC ENDOMMAGÉ</w:t>
      </w:r>
    </w:p>
    <w:p w14:paraId="5534C67E" w14:textId="77777777" w:rsidR="00867908" w:rsidRPr="009C0F33" w:rsidRDefault="00867908" w:rsidP="00867908">
      <w:pPr>
        <w:spacing w:after="0" w:line="240" w:lineRule="auto"/>
        <w:rPr>
          <w:rFonts w:ascii="Arial Black" w:eastAsia="Arial" w:hAnsi="Arial Black" w:cs="Arial"/>
          <w:color w:val="003349"/>
        </w:rPr>
      </w:pPr>
    </w:p>
    <w:p w14:paraId="64AFA258" w14:textId="70916B07" w:rsidR="00867908" w:rsidRDefault="00867908" w:rsidP="00867908">
      <w:pPr>
        <w:spacing w:after="0" w:line="240" w:lineRule="auto"/>
        <w:rPr>
          <w:rFonts w:ascii="Arial" w:eastAsia="Arial" w:hAnsi="Arial" w:cs="Arial"/>
        </w:rPr>
      </w:pPr>
      <w:r w:rsidRPr="00A65014">
        <w:rPr>
          <w:rFonts w:ascii="Arial" w:eastAsia="Arial" w:hAnsi="Arial" w:cs="Arial"/>
        </w:rPr>
        <w:t>Votre bac</w:t>
      </w:r>
      <w:r>
        <w:rPr>
          <w:rFonts w:ascii="Arial" w:eastAsia="Arial" w:hAnsi="Arial" w:cs="Arial"/>
        </w:rPr>
        <w:t xml:space="preserve"> </w:t>
      </w:r>
      <w:r w:rsidRPr="00A65014">
        <w:rPr>
          <w:rFonts w:ascii="Arial" w:eastAsia="Arial" w:hAnsi="Arial" w:cs="Arial"/>
        </w:rPr>
        <w:t xml:space="preserve">n’a pas été ramassé ou il a été endommagé? </w:t>
      </w:r>
      <w:r w:rsidRPr="00634985">
        <w:rPr>
          <w:rFonts w:ascii="Arial" w:eastAsia="Arial" w:hAnsi="Arial" w:cs="Arial"/>
        </w:rPr>
        <w:t xml:space="preserve">Vous pouvez le signaler en remplissant le formulaire </w:t>
      </w:r>
      <w:r w:rsidR="00161977">
        <w:rPr>
          <w:rFonts w:ascii="Arial" w:eastAsia="Arial" w:hAnsi="Arial" w:cs="Arial"/>
        </w:rPr>
        <w:t>en ligne d’</w:t>
      </w:r>
      <w:r w:rsidRPr="00634985">
        <w:rPr>
          <w:rFonts w:ascii="Arial" w:eastAsia="Arial" w:hAnsi="Arial" w:cs="Arial"/>
        </w:rPr>
        <w:t>Info-collectes</w:t>
      </w:r>
      <w:r>
        <w:rPr>
          <w:rFonts w:ascii="Arial" w:eastAsia="Arial" w:hAnsi="Arial" w:cs="Arial"/>
        </w:rPr>
        <w:t xml:space="preserve"> </w:t>
      </w:r>
      <w:r w:rsidR="00161977">
        <w:rPr>
          <w:rFonts w:ascii="Arial" w:eastAsia="Arial" w:hAnsi="Arial" w:cs="Arial"/>
        </w:rPr>
        <w:t xml:space="preserve">à l’adresse suivante : </w:t>
      </w:r>
      <w:r>
        <w:rPr>
          <w:rFonts w:ascii="Arial" w:eastAsia="Arial" w:hAnsi="Arial" w:cs="Arial"/>
        </w:rPr>
        <w:t>[</w:t>
      </w:r>
      <w:r w:rsidRPr="00634985">
        <w:rPr>
          <w:rFonts w:ascii="Arial" w:eastAsia="Arial" w:hAnsi="Arial" w:cs="Arial"/>
          <w:highlight w:val="yellow"/>
        </w:rPr>
        <w:t>https://www.mrcvr.ca/services/matieres-residuelles/info-collectes/</w:t>
      </w:r>
      <w:r>
        <w:rPr>
          <w:rFonts w:ascii="Arial" w:eastAsia="Arial" w:hAnsi="Arial" w:cs="Arial"/>
        </w:rPr>
        <w:t xml:space="preserve">] ou par téléphone au </w:t>
      </w:r>
      <w:r w:rsidRPr="00634985">
        <w:rPr>
          <w:rFonts w:ascii="Arial" w:eastAsia="Arial" w:hAnsi="Arial" w:cs="Arial"/>
        </w:rPr>
        <w:t>450 464-INFO (4636)</w:t>
      </w:r>
      <w:r w:rsidR="00161977">
        <w:rPr>
          <w:rFonts w:ascii="Arial" w:eastAsia="Arial" w:hAnsi="Arial" w:cs="Arial"/>
        </w:rPr>
        <w:t>,</w:t>
      </w:r>
      <w:r w:rsidRPr="00634985">
        <w:rPr>
          <w:rFonts w:ascii="Arial" w:eastAsia="Arial" w:hAnsi="Arial" w:cs="Arial"/>
        </w:rPr>
        <w:t xml:space="preserve"> sans frais 1 844 722-</w:t>
      </w:r>
      <w:proofErr w:type="gramStart"/>
      <w:r w:rsidRPr="00634985">
        <w:rPr>
          <w:rFonts w:ascii="Arial" w:eastAsia="Arial" w:hAnsi="Arial" w:cs="Arial"/>
        </w:rPr>
        <w:t>INFO(</w:t>
      </w:r>
      <w:proofErr w:type="gramEnd"/>
      <w:r w:rsidRPr="00634985">
        <w:rPr>
          <w:rFonts w:ascii="Arial" w:eastAsia="Arial" w:hAnsi="Arial" w:cs="Arial"/>
        </w:rPr>
        <w:t>4636)</w:t>
      </w:r>
      <w:r>
        <w:rPr>
          <w:rFonts w:ascii="Arial" w:eastAsia="Arial" w:hAnsi="Arial" w:cs="Arial"/>
        </w:rPr>
        <w:t xml:space="preserve">. </w:t>
      </w:r>
    </w:p>
    <w:p w14:paraId="52152A78" w14:textId="77777777" w:rsidR="00CF745E" w:rsidRDefault="00CF745E" w:rsidP="00A65014">
      <w:pPr>
        <w:spacing w:after="0" w:line="240" w:lineRule="auto"/>
        <w:rPr>
          <w:rFonts w:ascii="Arial Black" w:eastAsia="Arial" w:hAnsi="Arial Black" w:cs="Tahoma"/>
          <w:color w:val="003349"/>
        </w:rPr>
      </w:pPr>
    </w:p>
    <w:p w14:paraId="3B2703BB" w14:textId="333DFBC1" w:rsidR="00A65014" w:rsidRPr="00C24B25" w:rsidRDefault="00FA7907" w:rsidP="00A65014">
      <w:pPr>
        <w:spacing w:after="0" w:line="240" w:lineRule="auto"/>
        <w:rPr>
          <w:rFonts w:ascii="Arial Black" w:eastAsia="Arial" w:hAnsi="Arial Black" w:cs="Tahoma"/>
          <w:color w:val="003349"/>
        </w:rPr>
      </w:pPr>
      <w:r>
        <w:rPr>
          <w:rFonts w:ascii="Arial Black" w:eastAsia="Arial" w:hAnsi="Arial Black" w:cs="Tahoma"/>
          <w:color w:val="003349"/>
        </w:rPr>
        <w:t>CONSIGNES</w:t>
      </w:r>
    </w:p>
    <w:p w14:paraId="42F06078" w14:textId="7E2A193D" w:rsidR="00A65014" w:rsidRDefault="00A65014" w:rsidP="00A65014">
      <w:pPr>
        <w:spacing w:after="0" w:line="240" w:lineRule="auto"/>
        <w:rPr>
          <w:rFonts w:ascii="Arial" w:eastAsia="Arial" w:hAnsi="Arial" w:cs="Arial"/>
        </w:rPr>
      </w:pPr>
    </w:p>
    <w:p w14:paraId="5C36E22E" w14:textId="0A658A76" w:rsidR="000D0908" w:rsidRPr="000D0908" w:rsidRDefault="000D0908" w:rsidP="000D090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0D0908">
        <w:rPr>
          <w:rFonts w:ascii="Arial" w:eastAsia="Arial" w:hAnsi="Arial" w:cs="Arial"/>
        </w:rPr>
        <w:t>our une collecte efficace, assurez-vous de suivre ces consignes :</w:t>
      </w:r>
    </w:p>
    <w:p w14:paraId="408FE00B" w14:textId="77777777" w:rsidR="000D0908" w:rsidRPr="000D0908" w:rsidRDefault="000D0908" w:rsidP="000D0908">
      <w:pPr>
        <w:spacing w:after="0" w:line="240" w:lineRule="auto"/>
        <w:rPr>
          <w:rFonts w:ascii="Arial" w:eastAsia="Arial" w:hAnsi="Arial" w:cs="Arial"/>
        </w:rPr>
      </w:pPr>
    </w:p>
    <w:p w14:paraId="6A92DDF6" w14:textId="4B4B3D28" w:rsidR="000D0908" w:rsidRPr="000D0908" w:rsidRDefault="00A944CB" w:rsidP="000D090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OBLIGATOIRE - </w:t>
      </w:r>
      <w:r w:rsidR="000D0908" w:rsidRPr="000D0908">
        <w:rPr>
          <w:rFonts w:ascii="Arial" w:eastAsia="Arial" w:hAnsi="Arial" w:cs="Arial"/>
        </w:rPr>
        <w:t xml:space="preserve">Bac roulant gris, vert ou noir muni d’une prise européenne, d’un format </w:t>
      </w:r>
      <w:r>
        <w:rPr>
          <w:rFonts w:ascii="Arial" w:eastAsia="Arial" w:hAnsi="Arial" w:cs="Arial"/>
        </w:rPr>
        <w:t xml:space="preserve">de </w:t>
      </w:r>
      <w:r w:rsidR="00317D97">
        <w:rPr>
          <w:rFonts w:ascii="Arial" w:eastAsia="Arial" w:hAnsi="Arial" w:cs="Arial"/>
        </w:rPr>
        <w:t xml:space="preserve">120 litres, de </w:t>
      </w:r>
      <w:r>
        <w:rPr>
          <w:rFonts w:ascii="Arial" w:eastAsia="Arial" w:hAnsi="Arial" w:cs="Arial"/>
        </w:rPr>
        <w:t>240 litres ou de</w:t>
      </w:r>
      <w:r w:rsidR="000D0908" w:rsidRPr="000D0908">
        <w:rPr>
          <w:rFonts w:ascii="Arial" w:eastAsia="Arial" w:hAnsi="Arial" w:cs="Arial"/>
        </w:rPr>
        <w:t xml:space="preserve"> 360 litres.</w:t>
      </w:r>
    </w:p>
    <w:p w14:paraId="3C795BBE" w14:textId="656C873E" w:rsidR="00D170C4" w:rsidRPr="00D170C4" w:rsidRDefault="00D170C4" w:rsidP="00D170C4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 bac roulant par unité d’occupation est autorisé.</w:t>
      </w:r>
    </w:p>
    <w:p w14:paraId="5C30F2A1" w14:textId="07BE24CB" w:rsidR="000D0908" w:rsidRPr="000D0908" w:rsidRDefault="000D0908" w:rsidP="000D090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0D0908">
        <w:rPr>
          <w:rFonts w:ascii="Arial" w:eastAsia="Arial" w:hAnsi="Arial" w:cs="Arial"/>
        </w:rPr>
        <w:t>Placez vo</w:t>
      </w:r>
      <w:r w:rsidR="00D170C4">
        <w:rPr>
          <w:rFonts w:ascii="Arial" w:eastAsia="Arial" w:hAnsi="Arial" w:cs="Arial"/>
        </w:rPr>
        <w:t xml:space="preserve">tre bac roulant </w:t>
      </w:r>
      <w:r w:rsidRPr="000D0908">
        <w:rPr>
          <w:rFonts w:ascii="Arial" w:eastAsia="Arial" w:hAnsi="Arial" w:cs="Arial"/>
        </w:rPr>
        <w:t>en bordure de rue, après 19 h la veille ou avant 7 h le jour des collectes. La collecte se déroule de 7 h à 21 h.</w:t>
      </w:r>
    </w:p>
    <w:p w14:paraId="02F21CDA" w14:textId="77777777" w:rsidR="009501C4" w:rsidRPr="000D0908" w:rsidRDefault="009501C4" w:rsidP="009501C4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0D0908">
        <w:rPr>
          <w:rFonts w:ascii="Arial" w:eastAsia="Arial" w:hAnsi="Arial" w:cs="Arial"/>
        </w:rPr>
        <w:t>Orientez la poignée et les roues du bac vers votre résidence.</w:t>
      </w:r>
    </w:p>
    <w:p w14:paraId="5CD8F5B6" w14:textId="70961C08" w:rsidR="000D0908" w:rsidRPr="000D0908" w:rsidRDefault="000D0908" w:rsidP="000D090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0D0908">
        <w:rPr>
          <w:rFonts w:ascii="Arial" w:eastAsia="Arial" w:hAnsi="Arial" w:cs="Arial"/>
        </w:rPr>
        <w:t xml:space="preserve">Assurez-vous que le couvercle de </w:t>
      </w:r>
      <w:r w:rsidR="00D170C4">
        <w:rPr>
          <w:rFonts w:ascii="Arial" w:eastAsia="Arial" w:hAnsi="Arial" w:cs="Arial"/>
        </w:rPr>
        <w:t>votre bac</w:t>
      </w:r>
      <w:r w:rsidRPr="000D0908">
        <w:rPr>
          <w:rFonts w:ascii="Arial" w:eastAsia="Arial" w:hAnsi="Arial" w:cs="Arial"/>
        </w:rPr>
        <w:t xml:space="preserve"> est bien fermé.</w:t>
      </w:r>
    </w:p>
    <w:p w14:paraId="0A571E30" w14:textId="09B5E904" w:rsidR="000D0908" w:rsidRPr="000D0908" w:rsidRDefault="000D0908" w:rsidP="000D090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0D0908">
        <w:rPr>
          <w:rFonts w:ascii="Arial" w:eastAsia="Arial" w:hAnsi="Arial" w:cs="Arial"/>
        </w:rPr>
        <w:t xml:space="preserve">Ne déposez que les déchets ultimes : voués aux ordures uniquement. </w:t>
      </w:r>
    </w:p>
    <w:p w14:paraId="37300049" w14:textId="43DAD7C3" w:rsidR="000D0908" w:rsidRPr="000D0908" w:rsidRDefault="000D0908" w:rsidP="000D090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0D0908">
        <w:rPr>
          <w:rFonts w:ascii="Arial" w:eastAsia="Arial" w:hAnsi="Arial" w:cs="Arial"/>
        </w:rPr>
        <w:t>Placez vo</w:t>
      </w:r>
      <w:r w:rsidR="009501C4">
        <w:rPr>
          <w:rFonts w:ascii="Arial" w:eastAsia="Arial" w:hAnsi="Arial" w:cs="Arial"/>
        </w:rPr>
        <w:t>tre bac roulant</w:t>
      </w:r>
      <w:r w:rsidRPr="000D0908">
        <w:rPr>
          <w:rFonts w:ascii="Arial" w:eastAsia="Arial" w:hAnsi="Arial" w:cs="Arial"/>
        </w:rPr>
        <w:t xml:space="preserve"> en bordure de rue sans nuire à la circulation automobile ou aux piétons.</w:t>
      </w:r>
    </w:p>
    <w:p w14:paraId="3B99A911" w14:textId="4C7E74F1" w:rsidR="000D0908" w:rsidRPr="000D0908" w:rsidRDefault="000D0908" w:rsidP="000D090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0D0908">
        <w:rPr>
          <w:rFonts w:ascii="Arial" w:eastAsia="Arial" w:hAnsi="Arial" w:cs="Arial"/>
        </w:rPr>
        <w:t>Laissez un dégagement d’un</w:t>
      </w:r>
      <w:r w:rsidR="002718CC">
        <w:rPr>
          <w:rFonts w:ascii="Arial" w:eastAsia="Arial" w:hAnsi="Arial" w:cs="Arial"/>
        </w:rPr>
        <w:t> (1)</w:t>
      </w:r>
      <w:r w:rsidRPr="000D0908">
        <w:rPr>
          <w:rFonts w:ascii="Arial" w:eastAsia="Arial" w:hAnsi="Arial" w:cs="Arial"/>
        </w:rPr>
        <w:t xml:space="preserve"> mètre autour de votre bac.</w:t>
      </w:r>
    </w:p>
    <w:p w14:paraId="0BD4791D" w14:textId="77777777" w:rsidR="000A5CA2" w:rsidRPr="000D0908" w:rsidRDefault="000A5CA2" w:rsidP="000A5CA2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0D0908">
        <w:rPr>
          <w:rFonts w:ascii="Arial" w:eastAsia="Arial" w:hAnsi="Arial" w:cs="Arial"/>
        </w:rPr>
        <w:t xml:space="preserve">Les encombrants </w:t>
      </w:r>
      <w:r>
        <w:rPr>
          <w:rFonts w:ascii="Arial" w:eastAsia="Arial" w:hAnsi="Arial" w:cs="Arial"/>
        </w:rPr>
        <w:t xml:space="preserve">sont interdits à la </w:t>
      </w:r>
      <w:r w:rsidRPr="000D0908">
        <w:rPr>
          <w:rFonts w:ascii="Arial" w:eastAsia="Arial" w:hAnsi="Arial" w:cs="Arial"/>
        </w:rPr>
        <w:t>collecte des ordures</w:t>
      </w:r>
      <w:r>
        <w:rPr>
          <w:rFonts w:ascii="Arial" w:eastAsia="Arial" w:hAnsi="Arial" w:cs="Arial"/>
        </w:rPr>
        <w:t>.</w:t>
      </w:r>
    </w:p>
    <w:p w14:paraId="16E02D47" w14:textId="77777777" w:rsidR="00684409" w:rsidRDefault="00684409" w:rsidP="00A65014">
      <w:pPr>
        <w:spacing w:after="0" w:line="240" w:lineRule="auto"/>
        <w:rPr>
          <w:rFonts w:ascii="Arial Black" w:eastAsia="Arial" w:hAnsi="Arial Black" w:cs="Arial"/>
          <w:color w:val="003349"/>
        </w:rPr>
      </w:pPr>
    </w:p>
    <w:p w14:paraId="09CD3F9E" w14:textId="289D2635" w:rsidR="00323192" w:rsidRDefault="00B00BD8" w:rsidP="00A65014">
      <w:pPr>
        <w:spacing w:after="0" w:line="240" w:lineRule="auto"/>
        <w:rPr>
          <w:rFonts w:ascii="Arial Black" w:eastAsia="Arial" w:hAnsi="Arial Black" w:cs="Arial"/>
          <w:color w:val="003349"/>
        </w:rPr>
      </w:pPr>
      <w:r>
        <w:rPr>
          <w:rFonts w:ascii="Arial Black" w:eastAsia="Arial" w:hAnsi="Arial Black" w:cs="Arial"/>
          <w:color w:val="003349"/>
        </w:rPr>
        <w:t>BAC</w:t>
      </w:r>
      <w:r w:rsidR="00904713">
        <w:rPr>
          <w:rFonts w:ascii="Arial Black" w:eastAsia="Arial" w:hAnsi="Arial Black" w:cs="Arial"/>
          <w:color w:val="003349"/>
        </w:rPr>
        <w:t>S</w:t>
      </w:r>
      <w:r>
        <w:rPr>
          <w:rFonts w:ascii="Arial Black" w:eastAsia="Arial" w:hAnsi="Arial Black" w:cs="Arial"/>
          <w:color w:val="003349"/>
        </w:rPr>
        <w:t xml:space="preserve"> ROULANT</w:t>
      </w:r>
      <w:r w:rsidR="00904713">
        <w:rPr>
          <w:rFonts w:ascii="Arial Black" w:eastAsia="Arial" w:hAnsi="Arial Black" w:cs="Arial"/>
          <w:color w:val="003349"/>
        </w:rPr>
        <w:t>S SUPPLÉMENTAIRES</w:t>
      </w:r>
    </w:p>
    <w:p w14:paraId="4CDE0283" w14:textId="77B74CC3" w:rsidR="00F209E5" w:rsidRDefault="00F209E5" w:rsidP="00A65014">
      <w:pPr>
        <w:spacing w:after="0" w:line="240" w:lineRule="auto"/>
        <w:rPr>
          <w:rFonts w:ascii="Arial Black" w:eastAsia="Arial" w:hAnsi="Arial Black" w:cs="Arial"/>
          <w:color w:val="003349"/>
        </w:rPr>
      </w:pPr>
    </w:p>
    <w:p w14:paraId="4E08CADA" w14:textId="23B27197" w:rsidR="00235105" w:rsidRPr="00A705EB" w:rsidRDefault="00A705EB" w:rsidP="00A65014">
      <w:pPr>
        <w:spacing w:after="0" w:line="240" w:lineRule="auto"/>
        <w:rPr>
          <w:rFonts w:ascii="Arial" w:eastAsia="Arial" w:hAnsi="Arial" w:cs="Arial"/>
        </w:rPr>
      </w:pPr>
      <w:r w:rsidRPr="00A705EB">
        <w:rPr>
          <w:rFonts w:ascii="Arial" w:eastAsia="Arial" w:hAnsi="Arial" w:cs="Arial"/>
        </w:rPr>
        <w:t>Dans le cadre de l’optimisation de la collecte des ordures, certains types d’immeubles résidentiels peuvent faire une demande d’un bac à ordure</w:t>
      </w:r>
      <w:r w:rsidR="002718CC">
        <w:rPr>
          <w:rFonts w:ascii="Arial" w:eastAsia="Arial" w:hAnsi="Arial" w:cs="Arial"/>
        </w:rPr>
        <w:t>s</w:t>
      </w:r>
      <w:r w:rsidRPr="00A705EB">
        <w:rPr>
          <w:rFonts w:ascii="Arial" w:eastAsia="Arial" w:hAnsi="Arial" w:cs="Arial"/>
        </w:rPr>
        <w:t xml:space="preserve"> supplémentaire afin de permettre la disposition adéquate du volume d’ordure</w:t>
      </w:r>
      <w:r w:rsidR="002718CC">
        <w:rPr>
          <w:rFonts w:ascii="Arial" w:eastAsia="Arial" w:hAnsi="Arial" w:cs="Arial"/>
        </w:rPr>
        <w:t>s</w:t>
      </w:r>
      <w:r w:rsidRPr="00A705EB">
        <w:rPr>
          <w:rFonts w:ascii="Arial" w:eastAsia="Arial" w:hAnsi="Arial" w:cs="Arial"/>
        </w:rPr>
        <w:t xml:space="preserve"> excédent. Des frais supplémentaires de collectes seront appliqués par </w:t>
      </w:r>
      <w:r w:rsidR="00514875">
        <w:rPr>
          <w:rFonts w:ascii="Arial" w:eastAsia="Arial" w:hAnsi="Arial" w:cs="Arial"/>
        </w:rPr>
        <w:t>la</w:t>
      </w:r>
      <w:r w:rsidRPr="00A705EB">
        <w:rPr>
          <w:rFonts w:ascii="Arial" w:eastAsia="Arial" w:hAnsi="Arial" w:cs="Arial"/>
        </w:rPr>
        <w:t xml:space="preserve"> municipalité</w:t>
      </w:r>
      <w:r w:rsidR="00514875">
        <w:rPr>
          <w:rFonts w:ascii="Arial" w:eastAsia="Arial" w:hAnsi="Arial" w:cs="Arial"/>
        </w:rPr>
        <w:t>.</w:t>
      </w:r>
    </w:p>
    <w:p w14:paraId="375DFF54" w14:textId="77777777" w:rsidR="0095617A" w:rsidRDefault="0095617A" w:rsidP="0095617A">
      <w:pPr>
        <w:spacing w:after="0" w:line="240" w:lineRule="auto"/>
        <w:rPr>
          <w:rFonts w:ascii="Arial" w:eastAsia="Arial" w:hAnsi="Arial" w:cs="Arial"/>
        </w:rPr>
      </w:pPr>
    </w:p>
    <w:p w14:paraId="4AD01C04" w14:textId="77777777" w:rsidR="0095617A" w:rsidRDefault="0095617A" w:rsidP="0095617A">
      <w:pPr>
        <w:spacing w:after="0" w:line="240" w:lineRule="auto"/>
        <w:rPr>
          <w:rFonts w:ascii="Arial" w:eastAsia="Arial" w:hAnsi="Arial" w:cs="Arial"/>
        </w:rPr>
      </w:pPr>
      <w:r w:rsidRPr="0095617A">
        <w:rPr>
          <w:rFonts w:ascii="Arial" w:eastAsia="Arial" w:hAnsi="Arial" w:cs="Arial"/>
        </w:rPr>
        <w:t>L'utilisation d</w:t>
      </w:r>
      <w:r>
        <w:rPr>
          <w:rFonts w:ascii="Arial" w:eastAsia="Arial" w:hAnsi="Arial" w:cs="Arial"/>
        </w:rPr>
        <w:t>e</w:t>
      </w:r>
      <w:r w:rsidRPr="0095617A">
        <w:rPr>
          <w:rFonts w:ascii="Arial" w:eastAsia="Arial" w:hAnsi="Arial" w:cs="Arial"/>
        </w:rPr>
        <w:t xml:space="preserve"> bacs roulants d'ordures supplémentaires est autorisée pour les exceptions suivantes : </w:t>
      </w:r>
    </w:p>
    <w:p w14:paraId="1A10F620" w14:textId="7FC9E18E" w:rsidR="0095617A" w:rsidRDefault="0095617A" w:rsidP="0095617A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proofErr w:type="gramStart"/>
      <w:r w:rsidRPr="0095617A">
        <w:rPr>
          <w:rFonts w:ascii="Arial" w:eastAsia="Arial" w:hAnsi="Arial" w:cs="Arial"/>
        </w:rPr>
        <w:t>famille</w:t>
      </w:r>
      <w:proofErr w:type="gramEnd"/>
      <w:r w:rsidRPr="0095617A">
        <w:rPr>
          <w:rFonts w:ascii="Arial" w:eastAsia="Arial" w:hAnsi="Arial" w:cs="Arial"/>
        </w:rPr>
        <w:t xml:space="preserve"> ou maison intergénérationnelle de </w:t>
      </w:r>
      <w:r w:rsidR="00C051BA">
        <w:rPr>
          <w:rFonts w:ascii="Arial" w:eastAsia="Arial" w:hAnsi="Arial" w:cs="Arial"/>
        </w:rPr>
        <w:t>six (</w:t>
      </w:r>
      <w:r w:rsidRPr="0095617A">
        <w:rPr>
          <w:rFonts w:ascii="Arial" w:eastAsia="Arial" w:hAnsi="Arial" w:cs="Arial"/>
        </w:rPr>
        <w:t>6</w:t>
      </w:r>
      <w:r w:rsidR="00C051BA">
        <w:rPr>
          <w:rFonts w:ascii="Arial" w:eastAsia="Arial" w:hAnsi="Arial" w:cs="Arial"/>
        </w:rPr>
        <w:t>)</w:t>
      </w:r>
      <w:r w:rsidRPr="0095617A">
        <w:rPr>
          <w:rFonts w:ascii="Arial" w:eastAsia="Arial" w:hAnsi="Arial" w:cs="Arial"/>
        </w:rPr>
        <w:t xml:space="preserve"> </w:t>
      </w:r>
      <w:r w:rsidR="00C051BA">
        <w:rPr>
          <w:rFonts w:ascii="Arial" w:eastAsia="Arial" w:hAnsi="Arial" w:cs="Arial"/>
        </w:rPr>
        <w:t>personnes</w:t>
      </w:r>
      <w:r w:rsidRPr="0095617A">
        <w:rPr>
          <w:rFonts w:ascii="Arial" w:eastAsia="Arial" w:hAnsi="Arial" w:cs="Arial"/>
        </w:rPr>
        <w:t xml:space="preserve"> et plus</w:t>
      </w:r>
    </w:p>
    <w:p w14:paraId="3D980AB3" w14:textId="4AD361A2" w:rsidR="0095617A" w:rsidRDefault="0095617A" w:rsidP="0095617A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proofErr w:type="gramStart"/>
      <w:r w:rsidRPr="0095617A">
        <w:rPr>
          <w:rFonts w:ascii="Arial" w:eastAsia="Arial" w:hAnsi="Arial" w:cs="Arial"/>
        </w:rPr>
        <w:t>garderie</w:t>
      </w:r>
      <w:proofErr w:type="gramEnd"/>
      <w:r w:rsidRPr="0095617A">
        <w:rPr>
          <w:rFonts w:ascii="Arial" w:eastAsia="Arial" w:hAnsi="Arial" w:cs="Arial"/>
        </w:rPr>
        <w:t xml:space="preserve"> en milieu familial</w:t>
      </w:r>
    </w:p>
    <w:p w14:paraId="5CC7A2DE" w14:textId="6DE5F6FC" w:rsidR="0095617A" w:rsidRDefault="0095617A" w:rsidP="0095617A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proofErr w:type="gramStart"/>
      <w:r w:rsidRPr="0095617A">
        <w:rPr>
          <w:rFonts w:ascii="Arial" w:eastAsia="Arial" w:hAnsi="Arial" w:cs="Arial"/>
        </w:rPr>
        <w:t>maison</w:t>
      </w:r>
      <w:proofErr w:type="gramEnd"/>
      <w:r w:rsidRPr="0095617A">
        <w:rPr>
          <w:rFonts w:ascii="Arial" w:eastAsia="Arial" w:hAnsi="Arial" w:cs="Arial"/>
        </w:rPr>
        <w:t xml:space="preserve"> d'accueil pour personnes âgées ou handicapées. </w:t>
      </w:r>
    </w:p>
    <w:p w14:paraId="7E7539B9" w14:textId="1B96C417" w:rsidR="0095617A" w:rsidRPr="0095617A" w:rsidRDefault="0095617A" w:rsidP="0095617A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proofErr w:type="gramStart"/>
      <w:r w:rsidRPr="0095617A">
        <w:rPr>
          <w:rFonts w:ascii="Arial" w:eastAsia="Arial" w:hAnsi="Arial" w:cs="Arial"/>
        </w:rPr>
        <w:t>résidence</w:t>
      </w:r>
      <w:proofErr w:type="gramEnd"/>
      <w:r w:rsidRPr="0095617A">
        <w:rPr>
          <w:rFonts w:ascii="Arial" w:eastAsia="Arial" w:hAnsi="Arial" w:cs="Arial"/>
        </w:rPr>
        <w:t xml:space="preserve"> ou entreprise agricole</w:t>
      </w:r>
    </w:p>
    <w:p w14:paraId="0DA403A0" w14:textId="77777777" w:rsidR="0095617A" w:rsidRDefault="0095617A" w:rsidP="0095617A">
      <w:pPr>
        <w:spacing w:after="0" w:line="240" w:lineRule="auto"/>
        <w:rPr>
          <w:rFonts w:ascii="Arial" w:eastAsia="Arial" w:hAnsi="Arial" w:cs="Arial"/>
        </w:rPr>
      </w:pPr>
    </w:p>
    <w:p w14:paraId="5B9E7386" w14:textId="3859B342" w:rsidR="00D8093E" w:rsidRDefault="0095617A" w:rsidP="0095617A">
      <w:pPr>
        <w:spacing w:after="0" w:line="240" w:lineRule="auto"/>
        <w:rPr>
          <w:rFonts w:ascii="Arial" w:eastAsia="Arial" w:hAnsi="Arial" w:cs="Arial"/>
        </w:rPr>
      </w:pPr>
      <w:r w:rsidRPr="0095617A">
        <w:rPr>
          <w:rFonts w:ascii="Arial" w:eastAsia="Arial" w:hAnsi="Arial" w:cs="Arial"/>
        </w:rPr>
        <w:t xml:space="preserve">Les propriétaires d’immeubles autorisés doivent faire la demande </w:t>
      </w:r>
      <w:r w:rsidR="00F43B8C">
        <w:rPr>
          <w:rFonts w:ascii="Arial" w:eastAsia="Arial" w:hAnsi="Arial" w:cs="Arial"/>
        </w:rPr>
        <w:t>pour un</w:t>
      </w:r>
      <w:r w:rsidRPr="0095617A">
        <w:rPr>
          <w:rFonts w:ascii="Arial" w:eastAsia="Arial" w:hAnsi="Arial" w:cs="Arial"/>
        </w:rPr>
        <w:t xml:space="preserve"> bac</w:t>
      </w:r>
      <w:r w:rsidR="009D42FB">
        <w:rPr>
          <w:rFonts w:ascii="Arial" w:eastAsia="Arial" w:hAnsi="Arial" w:cs="Arial"/>
        </w:rPr>
        <w:t xml:space="preserve"> </w:t>
      </w:r>
      <w:r w:rsidRPr="0095617A">
        <w:rPr>
          <w:rFonts w:ascii="Arial" w:eastAsia="Arial" w:hAnsi="Arial" w:cs="Arial"/>
        </w:rPr>
        <w:t xml:space="preserve">supplémentaire auprès de la </w:t>
      </w:r>
      <w:r w:rsidR="009D42FB">
        <w:rPr>
          <w:rFonts w:ascii="Arial" w:eastAsia="Arial" w:hAnsi="Arial" w:cs="Arial"/>
        </w:rPr>
        <w:t xml:space="preserve">MRC de La Vallée-du-Richelieu, en complétant le </w:t>
      </w:r>
      <w:r w:rsidR="009D42FB">
        <w:rPr>
          <w:rFonts w:ascii="Arial" w:eastAsia="Arial" w:hAnsi="Arial" w:cs="Arial"/>
        </w:rPr>
        <w:lastRenderedPageBreak/>
        <w:t xml:space="preserve">formulaire de </w:t>
      </w:r>
      <w:r w:rsidR="009D42FB" w:rsidRPr="009D42FB">
        <w:rPr>
          <w:rFonts w:ascii="Arial" w:eastAsia="Arial" w:hAnsi="Arial" w:cs="Arial"/>
          <w:u w:val="single"/>
        </w:rPr>
        <w:t>Demande de bac d’ordures supplémentaire</w:t>
      </w:r>
      <w:r w:rsidR="009D42FB">
        <w:rPr>
          <w:rFonts w:ascii="Arial" w:eastAsia="Arial" w:hAnsi="Arial" w:cs="Arial"/>
        </w:rPr>
        <w:t xml:space="preserve"> [</w:t>
      </w:r>
      <w:r w:rsidR="00D8093E" w:rsidRPr="00D8093E">
        <w:rPr>
          <w:rFonts w:ascii="Arial" w:eastAsia="Arial" w:hAnsi="Arial" w:cs="Arial"/>
          <w:highlight w:val="yellow"/>
        </w:rPr>
        <w:t>https://www.mrcvr.ca/services/matieres-residuelles/info-collectes/ordures/</w:t>
      </w:r>
      <w:r w:rsidR="009D42FB" w:rsidRPr="00D8093E">
        <w:rPr>
          <w:rFonts w:ascii="Arial" w:eastAsia="Arial" w:hAnsi="Arial" w:cs="Arial"/>
          <w:highlight w:val="yellow"/>
        </w:rPr>
        <w:t>]</w:t>
      </w:r>
      <w:r w:rsidR="00D8093E">
        <w:rPr>
          <w:rFonts w:ascii="Arial" w:eastAsia="Arial" w:hAnsi="Arial" w:cs="Arial"/>
        </w:rPr>
        <w:t>.</w:t>
      </w:r>
    </w:p>
    <w:p w14:paraId="55104CB3" w14:textId="388862AF" w:rsidR="002B666E" w:rsidRDefault="002B666E" w:rsidP="00A65014">
      <w:pPr>
        <w:spacing w:after="0" w:line="240" w:lineRule="auto"/>
        <w:rPr>
          <w:rFonts w:ascii="Arial" w:eastAsia="Arial" w:hAnsi="Arial" w:cs="Arial"/>
        </w:rPr>
      </w:pPr>
    </w:p>
    <w:p w14:paraId="633EA612" w14:textId="77777777" w:rsidR="00D8093E" w:rsidRDefault="00D8093E" w:rsidP="00A65014">
      <w:pPr>
        <w:spacing w:after="0" w:line="240" w:lineRule="auto"/>
        <w:rPr>
          <w:rFonts w:ascii="Arial Black" w:eastAsia="Arial" w:hAnsi="Arial Black" w:cs="Arial"/>
          <w:color w:val="003349"/>
        </w:rPr>
      </w:pPr>
    </w:p>
    <w:p w14:paraId="23AC5586" w14:textId="519CDCBE" w:rsidR="00A65014" w:rsidRDefault="00A65014" w:rsidP="00A65014">
      <w:pPr>
        <w:spacing w:after="0" w:line="240" w:lineRule="auto"/>
        <w:rPr>
          <w:rFonts w:ascii="Arial Black" w:eastAsia="Arial" w:hAnsi="Arial Black" w:cs="Arial"/>
          <w:color w:val="003349"/>
        </w:rPr>
      </w:pPr>
      <w:r w:rsidRPr="00851CB9">
        <w:rPr>
          <w:rFonts w:ascii="Arial Black" w:eastAsia="Arial" w:hAnsi="Arial Black" w:cs="Arial"/>
          <w:color w:val="003349"/>
        </w:rPr>
        <w:t xml:space="preserve">MATIÈRES </w:t>
      </w:r>
      <w:r w:rsidR="00A75ADD">
        <w:rPr>
          <w:rFonts w:ascii="Arial Black" w:eastAsia="Arial" w:hAnsi="Arial Black" w:cs="Arial"/>
          <w:color w:val="003349"/>
        </w:rPr>
        <w:t>REFUSÉES</w:t>
      </w:r>
    </w:p>
    <w:p w14:paraId="3FCDBEAE" w14:textId="77777777" w:rsidR="00A75ADD" w:rsidRDefault="00A75ADD" w:rsidP="00A65014">
      <w:pPr>
        <w:spacing w:after="0" w:line="240" w:lineRule="auto"/>
        <w:rPr>
          <w:rFonts w:ascii="Arial Black" w:eastAsia="Arial" w:hAnsi="Arial Black" w:cs="Arial"/>
          <w:color w:val="003349"/>
        </w:rPr>
      </w:pPr>
    </w:p>
    <w:p w14:paraId="061B3A5D" w14:textId="77777777" w:rsidR="00A75ADD" w:rsidRPr="00A75ADD" w:rsidRDefault="00A75ADD" w:rsidP="00A75ADD">
      <w:p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Il est INTERDIT de déposer les matières suivantes :</w:t>
      </w:r>
    </w:p>
    <w:p w14:paraId="5D9ABD80" w14:textId="77777777" w:rsidR="00A75ADD" w:rsidRPr="00A75ADD" w:rsidRDefault="00A75ADD" w:rsidP="00A75ADD">
      <w:pPr>
        <w:spacing w:after="0" w:line="240" w:lineRule="auto"/>
        <w:rPr>
          <w:rFonts w:ascii="Arial" w:eastAsia="Arial" w:hAnsi="Arial" w:cs="Arial"/>
        </w:rPr>
      </w:pPr>
    </w:p>
    <w:p w14:paraId="1464CECA" w14:textId="77777777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Animaux morts</w:t>
      </w:r>
    </w:p>
    <w:p w14:paraId="7A5DD573" w14:textId="77777777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Appareils à moteur électrique ou à essence (tondeuse, coupe-bordure, souffleuse, scie à chaîne, etc.)</w:t>
      </w:r>
    </w:p>
    <w:p w14:paraId="7CD29436" w14:textId="77777777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Appareils électroménagers avec halocarbures ou appareils frigorifiques ménagers (climatiseur, réfrigérateur, congélateur, refroidisseur d’eau, déshumidificateur, cellier)</w:t>
      </w:r>
    </w:p>
    <w:p w14:paraId="358CCA23" w14:textId="77777777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Batteries et piles</w:t>
      </w:r>
    </w:p>
    <w:p w14:paraId="7533778E" w14:textId="77777777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Branches, arbres, bûches et souches</w:t>
      </w:r>
    </w:p>
    <w:p w14:paraId="527E706E" w14:textId="77777777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Cendres</w:t>
      </w:r>
    </w:p>
    <w:p w14:paraId="57AC10E3" w14:textId="3C557955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Déchets biomédicaux (seringue</w:t>
      </w:r>
      <w:r w:rsidR="00F43B8C">
        <w:rPr>
          <w:rFonts w:ascii="Arial" w:eastAsia="Arial" w:hAnsi="Arial" w:cs="Arial"/>
        </w:rPr>
        <w:t>s</w:t>
      </w:r>
      <w:r w:rsidRPr="00A75ADD">
        <w:rPr>
          <w:rFonts w:ascii="Arial" w:eastAsia="Arial" w:hAnsi="Arial" w:cs="Arial"/>
        </w:rPr>
        <w:t>, médicament</w:t>
      </w:r>
      <w:r w:rsidR="00F43B8C">
        <w:rPr>
          <w:rFonts w:ascii="Arial" w:eastAsia="Arial" w:hAnsi="Arial" w:cs="Arial"/>
        </w:rPr>
        <w:t>s</w:t>
      </w:r>
      <w:r w:rsidRPr="00A75ADD">
        <w:rPr>
          <w:rFonts w:ascii="Arial" w:eastAsia="Arial" w:hAnsi="Arial" w:cs="Arial"/>
        </w:rPr>
        <w:t>, comprimé</w:t>
      </w:r>
      <w:r w:rsidR="00F43B8C">
        <w:rPr>
          <w:rFonts w:ascii="Arial" w:eastAsia="Arial" w:hAnsi="Arial" w:cs="Arial"/>
        </w:rPr>
        <w:t>s</w:t>
      </w:r>
      <w:r w:rsidRPr="00A75ADD">
        <w:rPr>
          <w:rFonts w:ascii="Arial" w:eastAsia="Arial" w:hAnsi="Arial" w:cs="Arial"/>
        </w:rPr>
        <w:t>)</w:t>
      </w:r>
    </w:p>
    <w:p w14:paraId="7F10C800" w14:textId="361C92B0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Matériaux de construction, de rénovation et de démolition (gypse, céramique, béton, asphalte, bardeau</w:t>
      </w:r>
      <w:r w:rsidR="00F43B8C">
        <w:rPr>
          <w:rFonts w:ascii="Arial" w:eastAsia="Arial" w:hAnsi="Arial" w:cs="Arial"/>
        </w:rPr>
        <w:t>x</w:t>
      </w:r>
      <w:r w:rsidRPr="00A75ADD">
        <w:rPr>
          <w:rFonts w:ascii="Arial" w:eastAsia="Arial" w:hAnsi="Arial" w:cs="Arial"/>
        </w:rPr>
        <w:t xml:space="preserve"> d’asphalte, mortier, brique, matériel de revêtement, laine minérale, planche de bois, moulure, madrier, pièce de bois pressé [</w:t>
      </w:r>
      <w:proofErr w:type="spellStart"/>
      <w:r w:rsidRPr="008D6CCD">
        <w:rPr>
          <w:rFonts w:ascii="Arial" w:eastAsia="Arial" w:hAnsi="Arial" w:cs="Arial"/>
          <w:i/>
          <w:iCs/>
        </w:rPr>
        <w:t>presswood</w:t>
      </w:r>
      <w:proofErr w:type="spellEnd"/>
      <w:r w:rsidRPr="00A75ADD">
        <w:rPr>
          <w:rFonts w:ascii="Arial" w:eastAsia="Arial" w:hAnsi="Arial" w:cs="Arial"/>
        </w:rPr>
        <w:t>], porte extérieure et porte de garage)</w:t>
      </w:r>
    </w:p>
    <w:p w14:paraId="41D5ABA6" w14:textId="77777777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Matériaux secs (terre, sable, gravier, roche)</w:t>
      </w:r>
    </w:p>
    <w:p w14:paraId="3D26DEB0" w14:textId="77777777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Matières recyclables</w:t>
      </w:r>
    </w:p>
    <w:p w14:paraId="239AF7D6" w14:textId="77777777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Produits électroniques (téléviseur, ordinateur, écran, système audio, cellulaire)</w:t>
      </w:r>
    </w:p>
    <w:p w14:paraId="0B229055" w14:textId="77777777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Pièces de véhicules motorisés (batterie, pare-brise, pneu, carcasse de véhicules motorisés et autres pièces)</w:t>
      </w:r>
    </w:p>
    <w:p w14:paraId="4807BA36" w14:textId="327291BB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Résidus domestiques dangereux (solvant, décapant, huile, peinture, ampoule fluocompacte, bo</w:t>
      </w:r>
      <w:r w:rsidR="00EA3FBD">
        <w:rPr>
          <w:rFonts w:ascii="Arial" w:eastAsia="Arial" w:hAnsi="Arial" w:cs="Arial"/>
        </w:rPr>
        <w:t>n</w:t>
      </w:r>
      <w:r w:rsidRPr="00A75ADD">
        <w:rPr>
          <w:rFonts w:ascii="Arial" w:eastAsia="Arial" w:hAnsi="Arial" w:cs="Arial"/>
        </w:rPr>
        <w:t>bonne en aérosol, etc.)</w:t>
      </w:r>
    </w:p>
    <w:p w14:paraId="6B7F7F55" w14:textId="77777777" w:rsidR="00A75ADD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Tissus et vêtements</w:t>
      </w:r>
    </w:p>
    <w:p w14:paraId="52E8D649" w14:textId="7925B455" w:rsidR="00851CB9" w:rsidRPr="00A75ADD" w:rsidRDefault="00A75ADD" w:rsidP="00A75ADD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 w:rsidRPr="00A75ADD">
        <w:rPr>
          <w:rFonts w:ascii="Arial" w:eastAsia="Arial" w:hAnsi="Arial" w:cs="Arial"/>
        </w:rPr>
        <w:t>Toute</w:t>
      </w:r>
      <w:r w:rsidR="009C717A">
        <w:rPr>
          <w:rFonts w:ascii="Arial" w:eastAsia="Arial" w:hAnsi="Arial" w:cs="Arial"/>
        </w:rPr>
        <w:t>s</w:t>
      </w:r>
      <w:r w:rsidRPr="00A75ADD">
        <w:rPr>
          <w:rFonts w:ascii="Arial" w:eastAsia="Arial" w:hAnsi="Arial" w:cs="Arial"/>
        </w:rPr>
        <w:t xml:space="preserve"> matière</w:t>
      </w:r>
      <w:r w:rsidR="009C717A">
        <w:rPr>
          <w:rFonts w:ascii="Arial" w:eastAsia="Arial" w:hAnsi="Arial" w:cs="Arial"/>
        </w:rPr>
        <w:t>s</w:t>
      </w:r>
      <w:r w:rsidRPr="00A75ADD">
        <w:rPr>
          <w:rFonts w:ascii="Arial" w:eastAsia="Arial" w:hAnsi="Arial" w:cs="Arial"/>
        </w:rPr>
        <w:t xml:space="preserve"> pêle-mêle qui n’est pas dans </w:t>
      </w:r>
      <w:r w:rsidR="00341BC0">
        <w:rPr>
          <w:rFonts w:ascii="Arial" w:eastAsia="Arial" w:hAnsi="Arial" w:cs="Arial"/>
        </w:rPr>
        <w:t>un bac roulant admissible.</w:t>
      </w:r>
    </w:p>
    <w:p w14:paraId="6D9273FC" w14:textId="2678897A" w:rsidR="00A21BF3" w:rsidRDefault="00A21BF3" w:rsidP="00A65014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BEC20B6" w14:textId="584D2B15" w:rsidR="00070A70" w:rsidRDefault="00070A70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237A9EB2" w14:textId="3226D2E1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1674CEC4" w14:textId="1A2D048E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C147CC6" w14:textId="490392D1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2924426E" w14:textId="6F153C04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1CAC5F4A" w14:textId="1BD05AD9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2339FCD1" w14:textId="02A4AA6E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022B02E6" w14:textId="471AE93B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6E724555" w14:textId="30DABC53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52778C1A" w14:textId="4F469404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61A93DBC" w14:textId="34B23ECC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51FE85C" w14:textId="2421D981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1A1F9AA" w14:textId="7DF3B364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0935EBDB" w14:textId="74A5F304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1D68E514" w14:textId="5C28F739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2AA12012" w14:textId="02582EA1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0C019309" w14:textId="77777777" w:rsidR="00297A1D" w:rsidRDefault="00297A1D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126A938" w14:textId="77777777" w:rsidR="00297A1D" w:rsidRDefault="00297A1D" w:rsidP="00B35307">
      <w:pPr>
        <w:spacing w:after="0" w:line="240" w:lineRule="auto"/>
        <w:rPr>
          <w:rFonts w:ascii="Arial Black" w:eastAsia="Arial" w:hAnsi="Arial Black" w:cs="Arial"/>
          <w:b/>
          <w:bCs/>
          <w:color w:val="C00000"/>
        </w:rPr>
      </w:pPr>
    </w:p>
    <w:p w14:paraId="20F9CE60" w14:textId="2316EA49" w:rsidR="00520ADC" w:rsidRPr="00984B17" w:rsidRDefault="00DB221A" w:rsidP="00B35307">
      <w:pPr>
        <w:spacing w:after="0" w:line="240" w:lineRule="auto"/>
        <w:rPr>
          <w:rFonts w:ascii="Arial Black" w:eastAsia="Arial" w:hAnsi="Arial Black" w:cs="Arial"/>
          <w:b/>
          <w:bCs/>
          <w:color w:val="C00000"/>
        </w:rPr>
      </w:pPr>
      <w:r w:rsidRPr="00984B17">
        <w:rPr>
          <w:rFonts w:ascii="Arial Black" w:eastAsia="Arial" w:hAnsi="Arial Black" w:cs="Arial"/>
          <w:b/>
          <w:bCs/>
          <w:color w:val="C00000"/>
        </w:rPr>
        <w:t>E</w:t>
      </w:r>
      <w:r w:rsidR="00297A1D">
        <w:rPr>
          <w:rFonts w:ascii="Arial Black" w:eastAsia="Arial" w:hAnsi="Arial Black" w:cs="Arial"/>
          <w:b/>
          <w:bCs/>
          <w:color w:val="C00000"/>
        </w:rPr>
        <w:t>N</w:t>
      </w:r>
      <w:r w:rsidRPr="00984B17">
        <w:rPr>
          <w:rFonts w:ascii="Arial Black" w:eastAsia="Arial" w:hAnsi="Arial Black" w:cs="Arial"/>
          <w:b/>
          <w:bCs/>
          <w:color w:val="C00000"/>
        </w:rPr>
        <w:t>COMBRANTS</w:t>
      </w:r>
    </w:p>
    <w:p w14:paraId="7ED23950" w14:textId="61EDB69C" w:rsidR="00DB221A" w:rsidRDefault="00DB221A" w:rsidP="00B3530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74479D8F" w14:textId="689680F4" w:rsidR="003E7C31" w:rsidRPr="003E7C31" w:rsidRDefault="00A61F70" w:rsidP="003E7C31">
      <w:pPr>
        <w:spacing w:after="0" w:line="240" w:lineRule="auto"/>
        <w:rPr>
          <w:rFonts w:ascii="Arial" w:eastAsia="Arial" w:hAnsi="Arial" w:cs="Arial"/>
        </w:rPr>
      </w:pPr>
      <w:r w:rsidRPr="00130DAE">
        <w:rPr>
          <w:rFonts w:ascii="Arial" w:eastAsia="Arial" w:hAnsi="Arial" w:cs="Arial"/>
        </w:rPr>
        <w:t xml:space="preserve">Les encombrants </w:t>
      </w:r>
      <w:r w:rsidR="00130DAE">
        <w:rPr>
          <w:rFonts w:ascii="Arial" w:eastAsia="Arial" w:hAnsi="Arial" w:cs="Arial"/>
        </w:rPr>
        <w:t xml:space="preserve">ou volumineux </w:t>
      </w:r>
      <w:r w:rsidRPr="00130DAE">
        <w:rPr>
          <w:rFonts w:ascii="Arial" w:eastAsia="Arial" w:hAnsi="Arial" w:cs="Arial"/>
        </w:rPr>
        <w:t>sont des ordures domestiques qui excèdent la capacité du bac à ordure</w:t>
      </w:r>
      <w:r w:rsidR="00554AD3">
        <w:rPr>
          <w:rFonts w:ascii="Arial" w:eastAsia="Arial" w:hAnsi="Arial" w:cs="Arial"/>
        </w:rPr>
        <w:t>s</w:t>
      </w:r>
      <w:r w:rsidRPr="00130DAE">
        <w:rPr>
          <w:rFonts w:ascii="Arial" w:eastAsia="Arial" w:hAnsi="Arial" w:cs="Arial"/>
        </w:rPr>
        <w:t xml:space="preserve"> ou qui ont un poids supérieur à 25 k</w:t>
      </w:r>
      <w:r w:rsidR="00C00722" w:rsidRPr="00130DAE">
        <w:rPr>
          <w:rFonts w:ascii="Arial" w:eastAsia="Arial" w:hAnsi="Arial" w:cs="Arial"/>
        </w:rPr>
        <w:t>g</w:t>
      </w:r>
      <w:r w:rsidR="003A1961">
        <w:rPr>
          <w:rFonts w:ascii="Arial" w:eastAsia="Arial" w:hAnsi="Arial" w:cs="Arial"/>
        </w:rPr>
        <w:t> (</w:t>
      </w:r>
      <w:r w:rsidR="00A31F5F">
        <w:rPr>
          <w:rFonts w:ascii="Arial" w:eastAsia="Arial" w:hAnsi="Arial" w:cs="Arial"/>
        </w:rPr>
        <w:t xml:space="preserve">55 </w:t>
      </w:r>
      <w:r w:rsidR="003A1961">
        <w:rPr>
          <w:rFonts w:ascii="Arial" w:eastAsia="Arial" w:hAnsi="Arial" w:cs="Arial"/>
        </w:rPr>
        <w:t>livres)</w:t>
      </w:r>
      <w:r w:rsidR="00A31F5F">
        <w:rPr>
          <w:rFonts w:ascii="Arial" w:eastAsia="Arial" w:hAnsi="Arial" w:cs="Arial"/>
        </w:rPr>
        <w:t>.</w:t>
      </w:r>
      <w:r w:rsidR="003E7C31" w:rsidRPr="003E7C31">
        <w:t xml:space="preserve"> </w:t>
      </w:r>
      <w:r w:rsidR="003E7C31" w:rsidRPr="003E7C31">
        <w:rPr>
          <w:rFonts w:ascii="Arial" w:eastAsia="Arial" w:hAnsi="Arial" w:cs="Arial"/>
        </w:rPr>
        <w:t>La taille et le poids des encombrants doivent permettre que ceux-ci puissent être manipulés par deux personnes, sans équipement mécanique</w:t>
      </w:r>
      <w:r w:rsidR="00C8743A">
        <w:rPr>
          <w:rFonts w:ascii="Arial" w:eastAsia="Arial" w:hAnsi="Arial" w:cs="Arial"/>
        </w:rPr>
        <w:t>.</w:t>
      </w:r>
    </w:p>
    <w:p w14:paraId="7A7474AD" w14:textId="2C2FEDA3" w:rsidR="003E7C31" w:rsidRDefault="003E7C31" w:rsidP="003E7C31">
      <w:pPr>
        <w:spacing w:after="0" w:line="240" w:lineRule="auto"/>
        <w:rPr>
          <w:rFonts w:ascii="Arial" w:eastAsia="Arial" w:hAnsi="Arial" w:cs="Arial"/>
        </w:rPr>
      </w:pPr>
    </w:p>
    <w:p w14:paraId="65145DE5" w14:textId="77777777" w:rsidR="00E84A1D" w:rsidRDefault="00E84A1D" w:rsidP="00E84A1D">
      <w:pPr>
        <w:spacing w:after="0" w:line="240" w:lineRule="auto"/>
        <w:rPr>
          <w:rFonts w:ascii="Arial" w:eastAsia="Arial" w:hAnsi="Arial" w:cs="Arial"/>
          <w:b/>
          <w:bCs/>
        </w:rPr>
      </w:pPr>
      <w:r w:rsidRPr="00554AD3">
        <w:rPr>
          <w:rFonts w:ascii="Arial" w:eastAsia="Arial" w:hAnsi="Arial" w:cs="Arial"/>
          <w:b/>
          <w:bCs/>
        </w:rPr>
        <w:t xml:space="preserve">Consignes </w:t>
      </w:r>
    </w:p>
    <w:p w14:paraId="5963160C" w14:textId="77777777" w:rsidR="00E84A1D" w:rsidRPr="00554AD3" w:rsidRDefault="00E84A1D" w:rsidP="00E84A1D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54341B89" w14:textId="2E2784CF" w:rsidR="00503912" w:rsidRPr="00503912" w:rsidRDefault="00503912" w:rsidP="00503912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r w:rsidRPr="00503912">
        <w:rPr>
          <w:rFonts w:ascii="Arial" w:eastAsia="Arial" w:hAnsi="Arial" w:cs="Arial"/>
          <w:b/>
          <w:bCs/>
        </w:rPr>
        <w:t>NOUVEAU et OBLIGATOIRE</w:t>
      </w:r>
      <w:r>
        <w:rPr>
          <w:rFonts w:ascii="Arial" w:eastAsia="Arial" w:hAnsi="Arial" w:cs="Arial"/>
        </w:rPr>
        <w:t xml:space="preserve"> : </w:t>
      </w:r>
      <w:r w:rsidR="00364372">
        <w:rPr>
          <w:rFonts w:ascii="Arial" w:eastAsia="Arial" w:hAnsi="Arial" w:cs="Arial"/>
        </w:rPr>
        <w:t xml:space="preserve">la collecte </w:t>
      </w:r>
      <w:r w:rsidR="00F930F0">
        <w:rPr>
          <w:rFonts w:ascii="Arial" w:eastAsia="Arial" w:hAnsi="Arial" w:cs="Arial"/>
        </w:rPr>
        <w:t xml:space="preserve">mensuelle </w:t>
      </w:r>
      <w:r w:rsidR="00364372">
        <w:rPr>
          <w:rFonts w:ascii="Arial" w:eastAsia="Arial" w:hAnsi="Arial" w:cs="Arial"/>
        </w:rPr>
        <w:t xml:space="preserve">des encombrants est sur réservation. </w:t>
      </w:r>
    </w:p>
    <w:p w14:paraId="6E114A02" w14:textId="3372D742" w:rsidR="00503912" w:rsidRPr="00503912" w:rsidRDefault="00503912" w:rsidP="00503912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r w:rsidRPr="00503912">
        <w:rPr>
          <w:rFonts w:ascii="Arial" w:eastAsia="Arial" w:hAnsi="Arial" w:cs="Arial"/>
        </w:rPr>
        <w:t>Les demandes doivent être reçu</w:t>
      </w:r>
      <w:r w:rsidR="00A113D2">
        <w:rPr>
          <w:rFonts w:ascii="Arial" w:eastAsia="Arial" w:hAnsi="Arial" w:cs="Arial"/>
        </w:rPr>
        <w:t>es</w:t>
      </w:r>
      <w:r w:rsidRPr="00503912">
        <w:rPr>
          <w:rFonts w:ascii="Arial" w:eastAsia="Arial" w:hAnsi="Arial" w:cs="Arial"/>
        </w:rPr>
        <w:t xml:space="preserve"> au plus tard à </w:t>
      </w:r>
      <w:r w:rsidR="00C44450">
        <w:rPr>
          <w:rFonts w:ascii="Arial" w:eastAsia="Arial" w:hAnsi="Arial" w:cs="Arial"/>
        </w:rPr>
        <w:t xml:space="preserve">midi </w:t>
      </w:r>
      <w:r w:rsidRPr="00503912">
        <w:rPr>
          <w:rFonts w:ascii="Arial" w:eastAsia="Arial" w:hAnsi="Arial" w:cs="Arial"/>
        </w:rPr>
        <w:t xml:space="preserve">le vendredi précédent la collecte afin d’assurer que les items </w:t>
      </w:r>
      <w:r w:rsidR="003331B6" w:rsidRPr="00503912">
        <w:rPr>
          <w:rFonts w:ascii="Arial" w:eastAsia="Arial" w:hAnsi="Arial" w:cs="Arial"/>
        </w:rPr>
        <w:t>soient</w:t>
      </w:r>
      <w:r w:rsidR="00A24796">
        <w:rPr>
          <w:rFonts w:ascii="Arial" w:eastAsia="Arial" w:hAnsi="Arial" w:cs="Arial"/>
        </w:rPr>
        <w:t xml:space="preserve"> collectés</w:t>
      </w:r>
      <w:r w:rsidRPr="00503912">
        <w:rPr>
          <w:rFonts w:ascii="Arial" w:eastAsia="Arial" w:hAnsi="Arial" w:cs="Arial"/>
        </w:rPr>
        <w:t>.</w:t>
      </w:r>
    </w:p>
    <w:p w14:paraId="28511681" w14:textId="7097F431" w:rsidR="00503912" w:rsidRPr="00503912" w:rsidRDefault="00F930F0" w:rsidP="00503912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r w:rsidRPr="00283A11">
        <w:rPr>
          <w:rFonts w:ascii="Arial" w:eastAsia="Arial" w:hAnsi="Arial" w:cs="Arial"/>
        </w:rPr>
        <w:t xml:space="preserve">Veuillez compléter le formulaire de réservation au </w:t>
      </w:r>
      <w:hyperlink r:id="rId10" w:history="1">
        <w:r w:rsidRPr="00D60493">
          <w:rPr>
            <w:rStyle w:val="Lienhypertexte"/>
            <w:rFonts w:ascii="Arial" w:eastAsia="Arial" w:hAnsi="Arial" w:cs="Arial"/>
            <w:highlight w:val="yellow"/>
          </w:rPr>
          <w:t>www.mrcvr.ca/encombrants</w:t>
        </w:r>
      </w:hyperlink>
      <w:r>
        <w:rPr>
          <w:rFonts w:ascii="Arial" w:eastAsia="Arial" w:hAnsi="Arial" w:cs="Arial"/>
        </w:rPr>
        <w:t>.</w:t>
      </w:r>
    </w:p>
    <w:p w14:paraId="590785FB" w14:textId="0959E2FF" w:rsidR="00297A1D" w:rsidRPr="00297A1D" w:rsidRDefault="00503912" w:rsidP="00297A1D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Arial" w:hAnsi="Arial" w:cs="Arial"/>
          <w:highlight w:val="cyan"/>
        </w:rPr>
      </w:pPr>
      <w:r w:rsidRPr="00554FD3">
        <w:rPr>
          <w:rFonts w:ascii="Arial" w:eastAsia="Arial" w:hAnsi="Arial" w:cs="Arial"/>
          <w:highlight w:val="cyan"/>
        </w:rPr>
        <w:t xml:space="preserve">Pour de l’information supplémentaire sur ce service ou de l’assistance pour </w:t>
      </w:r>
      <w:r w:rsidR="001E4E04" w:rsidRPr="00554FD3">
        <w:rPr>
          <w:rFonts w:ascii="Arial" w:eastAsia="Arial" w:hAnsi="Arial" w:cs="Arial"/>
          <w:highlight w:val="cyan"/>
        </w:rPr>
        <w:t xml:space="preserve">compléter le formulaire de </w:t>
      </w:r>
      <w:r w:rsidRPr="00554FD3">
        <w:rPr>
          <w:rFonts w:ascii="Arial" w:eastAsia="Arial" w:hAnsi="Arial" w:cs="Arial"/>
          <w:highlight w:val="cyan"/>
        </w:rPr>
        <w:t xml:space="preserve">demande, veuillez </w:t>
      </w:r>
      <w:r w:rsidR="003331B6" w:rsidRPr="00554FD3">
        <w:rPr>
          <w:rFonts w:ascii="Arial" w:eastAsia="Arial" w:hAnsi="Arial" w:cs="Arial"/>
          <w:highlight w:val="cyan"/>
        </w:rPr>
        <w:t xml:space="preserve">téléphoner au </w:t>
      </w:r>
      <w:r w:rsidR="003B3DD3">
        <w:rPr>
          <w:rFonts w:ascii="Arial" w:eastAsia="Arial" w:hAnsi="Arial" w:cs="Arial"/>
          <w:highlight w:val="cyan"/>
        </w:rPr>
        <w:br/>
      </w:r>
      <w:r w:rsidR="00554FD3" w:rsidRPr="003B3DD3">
        <w:rPr>
          <w:rFonts w:ascii="Arial" w:eastAsia="Arial" w:hAnsi="Arial" w:cs="Arial"/>
          <w:b/>
          <w:bCs/>
          <w:highlight w:val="cyan"/>
        </w:rPr>
        <w:t>450</w:t>
      </w:r>
      <w:r w:rsidR="00297A1D" w:rsidRPr="003B3DD3">
        <w:rPr>
          <w:rFonts w:ascii="Arial" w:eastAsia="Arial" w:hAnsi="Arial" w:cs="Arial"/>
          <w:b/>
          <w:bCs/>
          <w:highlight w:val="cyan"/>
        </w:rPr>
        <w:t> 641-3070, poste 3185</w:t>
      </w:r>
      <w:r w:rsidR="0021638C" w:rsidRPr="00297A1D">
        <w:rPr>
          <w:rFonts w:ascii="Arial" w:eastAsia="Arial" w:hAnsi="Arial" w:cs="Arial"/>
          <w:highlight w:val="cyan"/>
        </w:rPr>
        <w:t>.</w:t>
      </w:r>
    </w:p>
    <w:p w14:paraId="6CE03457" w14:textId="3713D88E" w:rsidR="0058480D" w:rsidRPr="000D0908" w:rsidRDefault="00FB35DE" w:rsidP="0058480D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FB35DE">
        <w:rPr>
          <w:rFonts w:ascii="Arial" w:eastAsia="Arial" w:hAnsi="Arial" w:cs="Arial"/>
        </w:rPr>
        <w:t xml:space="preserve">La collecte </w:t>
      </w:r>
      <w:r>
        <w:rPr>
          <w:rFonts w:ascii="Arial" w:eastAsia="Arial" w:hAnsi="Arial" w:cs="Arial"/>
        </w:rPr>
        <w:t xml:space="preserve">sur réservation </w:t>
      </w:r>
      <w:r w:rsidRPr="00FB35DE">
        <w:rPr>
          <w:rFonts w:ascii="Arial" w:eastAsia="Arial" w:hAnsi="Arial" w:cs="Arial"/>
        </w:rPr>
        <w:t xml:space="preserve">des </w:t>
      </w:r>
      <w:r>
        <w:rPr>
          <w:rFonts w:ascii="Arial" w:eastAsia="Arial" w:hAnsi="Arial" w:cs="Arial"/>
        </w:rPr>
        <w:t>encombrants</w:t>
      </w:r>
      <w:r w:rsidRPr="00FB35DE">
        <w:rPr>
          <w:rFonts w:ascii="Arial" w:eastAsia="Arial" w:hAnsi="Arial" w:cs="Arial"/>
        </w:rPr>
        <w:t xml:space="preserve"> </w:t>
      </w:r>
      <w:proofErr w:type="gramStart"/>
      <w:r w:rsidRPr="00FB35DE">
        <w:rPr>
          <w:rFonts w:ascii="Arial" w:eastAsia="Arial" w:hAnsi="Arial" w:cs="Arial"/>
        </w:rPr>
        <w:t>a</w:t>
      </w:r>
      <w:proofErr w:type="gramEnd"/>
      <w:r w:rsidRPr="00FB35DE">
        <w:rPr>
          <w:rFonts w:ascii="Arial" w:eastAsia="Arial" w:hAnsi="Arial" w:cs="Arial"/>
        </w:rPr>
        <w:t xml:space="preserve"> lieu la même journée que la collecte des</w:t>
      </w:r>
      <w:r>
        <w:rPr>
          <w:rFonts w:ascii="Arial" w:eastAsia="Arial" w:hAnsi="Arial" w:cs="Arial"/>
        </w:rPr>
        <w:t xml:space="preserve"> ordures : </w:t>
      </w:r>
      <w:r w:rsidRPr="00FB35DE">
        <w:rPr>
          <w:rFonts w:ascii="Arial" w:eastAsia="Arial" w:hAnsi="Arial" w:cs="Arial"/>
        </w:rPr>
        <w:t>déposez-les en bordure de rue</w:t>
      </w:r>
      <w:r w:rsidR="001E4E04">
        <w:rPr>
          <w:rFonts w:ascii="Arial" w:eastAsia="Arial" w:hAnsi="Arial" w:cs="Arial"/>
        </w:rPr>
        <w:t xml:space="preserve">, </w:t>
      </w:r>
      <w:r w:rsidR="0058480D" w:rsidRPr="000D0908">
        <w:rPr>
          <w:rFonts w:ascii="Arial" w:eastAsia="Arial" w:hAnsi="Arial" w:cs="Arial"/>
        </w:rPr>
        <w:t>après 19 h la veille ou avant 7 h le jour de</w:t>
      </w:r>
      <w:r w:rsidR="0058480D">
        <w:rPr>
          <w:rFonts w:ascii="Arial" w:eastAsia="Arial" w:hAnsi="Arial" w:cs="Arial"/>
        </w:rPr>
        <w:t xml:space="preserve"> la</w:t>
      </w:r>
      <w:r w:rsidR="0058480D" w:rsidRPr="000D0908">
        <w:rPr>
          <w:rFonts w:ascii="Arial" w:eastAsia="Arial" w:hAnsi="Arial" w:cs="Arial"/>
        </w:rPr>
        <w:t xml:space="preserve"> collecte. La collecte se déroule de 7 h à 21 h.</w:t>
      </w:r>
    </w:p>
    <w:p w14:paraId="51A22FFA" w14:textId="46C748CC" w:rsidR="00FB35DE" w:rsidRPr="00FB35DE" w:rsidRDefault="00FB35DE" w:rsidP="00FB35DE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r w:rsidRPr="00FB35DE">
        <w:rPr>
          <w:rFonts w:ascii="Arial" w:eastAsia="Arial" w:hAnsi="Arial" w:cs="Arial"/>
        </w:rPr>
        <w:t xml:space="preserve">Les </w:t>
      </w:r>
      <w:r w:rsidR="0058480D">
        <w:rPr>
          <w:rFonts w:ascii="Arial" w:eastAsia="Arial" w:hAnsi="Arial" w:cs="Arial"/>
        </w:rPr>
        <w:t xml:space="preserve">encombrants </w:t>
      </w:r>
      <w:r w:rsidRPr="00FB35DE">
        <w:rPr>
          <w:rFonts w:ascii="Arial" w:eastAsia="Arial" w:hAnsi="Arial" w:cs="Arial"/>
        </w:rPr>
        <w:t>doivent être facilement accessibles en bordure de rue (aucune voiture stationnée devant).</w:t>
      </w:r>
    </w:p>
    <w:p w14:paraId="56175DF7" w14:textId="10AFCD38" w:rsidR="00FB35DE" w:rsidRPr="00FB35DE" w:rsidRDefault="00FB35DE" w:rsidP="00FB35DE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r w:rsidRPr="00FB35DE">
        <w:rPr>
          <w:rFonts w:ascii="Arial" w:eastAsia="Arial" w:hAnsi="Arial" w:cs="Arial"/>
        </w:rPr>
        <w:t xml:space="preserve">Les volumineux doivent être disposés </w:t>
      </w:r>
      <w:r w:rsidR="00D54733">
        <w:rPr>
          <w:rFonts w:ascii="Arial" w:eastAsia="Arial" w:hAnsi="Arial" w:cs="Arial"/>
        </w:rPr>
        <w:t>côte à côte</w:t>
      </w:r>
      <w:r w:rsidRPr="00FB35DE">
        <w:rPr>
          <w:rFonts w:ascii="Arial" w:eastAsia="Arial" w:hAnsi="Arial" w:cs="Arial"/>
        </w:rPr>
        <w:t xml:space="preserve"> en respectant un dégagement de 60 cm (2 pi) entre le bac </w:t>
      </w:r>
      <w:r w:rsidR="00682DA6">
        <w:rPr>
          <w:rFonts w:ascii="Arial" w:eastAsia="Arial" w:hAnsi="Arial" w:cs="Arial"/>
        </w:rPr>
        <w:t xml:space="preserve">d’ordures </w:t>
      </w:r>
      <w:r w:rsidRPr="00FB35DE">
        <w:rPr>
          <w:rFonts w:ascii="Arial" w:eastAsia="Arial" w:hAnsi="Arial" w:cs="Arial"/>
        </w:rPr>
        <w:t>et entre eux.</w:t>
      </w:r>
    </w:p>
    <w:p w14:paraId="43DB5CB8" w14:textId="74742520" w:rsidR="00FB35DE" w:rsidRPr="00283A11" w:rsidRDefault="00FB35DE" w:rsidP="00FB35DE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r w:rsidRPr="00FB35DE">
        <w:rPr>
          <w:rFonts w:ascii="Arial" w:eastAsia="Arial" w:hAnsi="Arial" w:cs="Arial"/>
        </w:rPr>
        <w:t xml:space="preserve">Les volumineux doivent être facilement manipulés par deux personnes et doivent être libre de clous, de vis et de bouts tranchants afin de rendre leur manipulation sécuritaire pour </w:t>
      </w:r>
      <w:r w:rsidR="0089671A">
        <w:rPr>
          <w:rFonts w:ascii="Arial" w:eastAsia="Arial" w:hAnsi="Arial" w:cs="Arial"/>
        </w:rPr>
        <w:t>la personne qui effectue la collecte</w:t>
      </w:r>
      <w:r w:rsidRPr="00FB35DE">
        <w:rPr>
          <w:rFonts w:ascii="Arial" w:eastAsia="Arial" w:hAnsi="Arial" w:cs="Arial"/>
        </w:rPr>
        <w:t>.</w:t>
      </w:r>
    </w:p>
    <w:p w14:paraId="5D87D984" w14:textId="26C13EA1" w:rsidR="00E84A1D" w:rsidRPr="000D0908" w:rsidRDefault="00E84A1D" w:rsidP="00E84A1D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0D0908">
        <w:rPr>
          <w:rFonts w:ascii="Arial" w:eastAsia="Arial" w:hAnsi="Arial" w:cs="Arial"/>
        </w:rPr>
        <w:t>Coupez les toiles et les tapis et attachez-les en rouleaux de 1,2 m (4 pi) de longueur et 30 cm (1 pi) de diamètre.</w:t>
      </w:r>
    </w:p>
    <w:p w14:paraId="45BC54F7" w14:textId="77777777" w:rsidR="00E84A1D" w:rsidRPr="003E7C31" w:rsidRDefault="00E84A1D" w:rsidP="003E7C31">
      <w:pPr>
        <w:spacing w:after="0" w:line="240" w:lineRule="auto"/>
        <w:rPr>
          <w:rFonts w:ascii="Arial" w:eastAsia="Arial" w:hAnsi="Arial" w:cs="Arial"/>
        </w:rPr>
      </w:pPr>
    </w:p>
    <w:p w14:paraId="785BBB75" w14:textId="77777777" w:rsidR="00130DAE" w:rsidRDefault="00130DAE" w:rsidP="00130DAE">
      <w:pPr>
        <w:spacing w:after="0" w:line="240" w:lineRule="auto"/>
        <w:rPr>
          <w:rFonts w:ascii="Arial" w:eastAsia="Arial" w:hAnsi="Arial" w:cs="Arial"/>
        </w:rPr>
      </w:pPr>
    </w:p>
    <w:p w14:paraId="3254D6A3" w14:textId="0567D0C1" w:rsidR="00A61F70" w:rsidRPr="00554AD3" w:rsidRDefault="00130DAE" w:rsidP="00130DAE">
      <w:pPr>
        <w:spacing w:after="0" w:line="240" w:lineRule="auto"/>
        <w:rPr>
          <w:rFonts w:ascii="Arial" w:eastAsia="Arial" w:hAnsi="Arial" w:cs="Arial"/>
          <w:b/>
          <w:bCs/>
        </w:rPr>
      </w:pPr>
      <w:r w:rsidRPr="00554AD3">
        <w:rPr>
          <w:rFonts w:ascii="Arial" w:eastAsia="Arial" w:hAnsi="Arial" w:cs="Arial"/>
          <w:b/>
          <w:bCs/>
        </w:rPr>
        <w:t>Encombrants acceptés </w:t>
      </w:r>
    </w:p>
    <w:p w14:paraId="7A005B12" w14:textId="77777777" w:rsidR="00554AD3" w:rsidRPr="00130DAE" w:rsidRDefault="00554AD3" w:rsidP="00130DAE">
      <w:pPr>
        <w:spacing w:after="0" w:line="240" w:lineRule="auto"/>
        <w:rPr>
          <w:rFonts w:ascii="Arial" w:eastAsia="Arial" w:hAnsi="Arial" w:cs="Arial"/>
        </w:rPr>
      </w:pPr>
    </w:p>
    <w:p w14:paraId="2A1316AE" w14:textId="16CE0A7B" w:rsidR="00D04C40" w:rsidRDefault="00D04C40" w:rsidP="00130DAE">
      <w:pPr>
        <w:pStyle w:val="Paragraphedeliste"/>
        <w:numPr>
          <w:ilvl w:val="0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Toutes matières acceptées à la collecte des ordures et qui sont trop volumineu</w:t>
      </w:r>
      <w:r w:rsidR="007146CF">
        <w:rPr>
          <w:rFonts w:ascii="Arial" w:eastAsia="Arial" w:hAnsi="Arial" w:cs="Arial"/>
        </w:rPr>
        <w:t>ses</w:t>
      </w:r>
      <w:r>
        <w:rPr>
          <w:rFonts w:ascii="Arial" w:eastAsia="Arial" w:hAnsi="Arial" w:cs="Arial"/>
        </w:rPr>
        <w:t xml:space="preserve"> pour être déposé</w:t>
      </w:r>
      <w:r w:rsidR="007146CF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 xml:space="preserve"> à l’intérieur du bac roulant. </w:t>
      </w:r>
    </w:p>
    <w:p w14:paraId="0BC13413" w14:textId="0DA9118D" w:rsidR="00C00722" w:rsidRPr="00C00722" w:rsidRDefault="009C717A" w:rsidP="00130DAE">
      <w:pPr>
        <w:pStyle w:val="Paragraphedeliste"/>
        <w:numPr>
          <w:ilvl w:val="0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 w:rsidR="00A61F70" w:rsidRPr="00C00722">
        <w:rPr>
          <w:rFonts w:ascii="Arial" w:eastAsia="Arial" w:hAnsi="Arial" w:cs="Arial"/>
        </w:rPr>
        <w:t>eubles et appareils ménagers usagés</w:t>
      </w:r>
    </w:p>
    <w:p w14:paraId="4EE650F7" w14:textId="7974D4DD" w:rsidR="00A61F70" w:rsidRPr="00130DAE" w:rsidRDefault="009C717A" w:rsidP="00130DAE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A61F70" w:rsidRPr="00130DAE">
        <w:rPr>
          <w:rFonts w:ascii="Arial" w:eastAsia="Arial" w:hAnsi="Arial" w:cs="Arial"/>
        </w:rPr>
        <w:t xml:space="preserve">apis, </w:t>
      </w:r>
      <w:r w:rsidR="005B5BFF">
        <w:rPr>
          <w:rFonts w:ascii="Arial" w:eastAsia="Arial" w:hAnsi="Arial" w:cs="Arial"/>
        </w:rPr>
        <w:t>toiles</w:t>
      </w:r>
      <w:r w:rsidR="00EA6F39">
        <w:rPr>
          <w:rFonts w:ascii="Arial" w:eastAsia="Arial" w:hAnsi="Arial" w:cs="Arial"/>
        </w:rPr>
        <w:t xml:space="preserve"> de piscine, </w:t>
      </w:r>
      <w:r w:rsidR="00A61F70" w:rsidRPr="00130DAE">
        <w:rPr>
          <w:rFonts w:ascii="Arial" w:eastAsia="Arial" w:hAnsi="Arial" w:cs="Arial"/>
        </w:rPr>
        <w:t>meuble</w:t>
      </w:r>
      <w:r w:rsidR="007146CF">
        <w:rPr>
          <w:rFonts w:ascii="Arial" w:eastAsia="Arial" w:hAnsi="Arial" w:cs="Arial"/>
        </w:rPr>
        <w:t>s</w:t>
      </w:r>
      <w:r w:rsidR="00A61F70" w:rsidRPr="00130DAE">
        <w:rPr>
          <w:rFonts w:ascii="Arial" w:eastAsia="Arial" w:hAnsi="Arial" w:cs="Arial"/>
        </w:rPr>
        <w:t xml:space="preserve"> de patio, évier, bain, réservoir d’eau chaude, barbecue au gaz propane sans la bonbonne, etc</w:t>
      </w:r>
      <w:r>
        <w:rPr>
          <w:rFonts w:ascii="Arial" w:eastAsia="Arial" w:hAnsi="Arial" w:cs="Arial"/>
        </w:rPr>
        <w:t>.</w:t>
      </w:r>
    </w:p>
    <w:p w14:paraId="08DD1A9C" w14:textId="754F5C52" w:rsidR="00E84A1D" w:rsidRDefault="00E84A1D" w:rsidP="00E84A1D">
      <w:pPr>
        <w:spacing w:after="0" w:line="240" w:lineRule="auto"/>
        <w:rPr>
          <w:rFonts w:ascii="Arial" w:eastAsia="Arial" w:hAnsi="Arial" w:cs="Arial"/>
        </w:rPr>
      </w:pPr>
    </w:p>
    <w:p w14:paraId="0095B71F" w14:textId="77777777" w:rsidR="00253750" w:rsidRDefault="00253750" w:rsidP="00E84A1D">
      <w:pPr>
        <w:spacing w:after="0" w:line="240" w:lineRule="auto"/>
        <w:rPr>
          <w:rFonts w:ascii="Arial" w:eastAsia="Arial" w:hAnsi="Arial" w:cs="Arial"/>
        </w:rPr>
      </w:pPr>
    </w:p>
    <w:p w14:paraId="05BBE775" w14:textId="7AC02000" w:rsidR="00E84A1D" w:rsidRDefault="00E84A1D" w:rsidP="00E84A1D">
      <w:pPr>
        <w:spacing w:after="0" w:line="240" w:lineRule="auto"/>
        <w:rPr>
          <w:rFonts w:ascii="Arial" w:eastAsia="Arial" w:hAnsi="Arial" w:cs="Arial"/>
          <w:b/>
          <w:bCs/>
        </w:rPr>
      </w:pPr>
      <w:r w:rsidRPr="00253750">
        <w:rPr>
          <w:rFonts w:ascii="Arial" w:eastAsia="Arial" w:hAnsi="Arial" w:cs="Arial"/>
          <w:b/>
          <w:bCs/>
        </w:rPr>
        <w:t>Encombrants refusés</w:t>
      </w:r>
    </w:p>
    <w:p w14:paraId="3798A06E" w14:textId="77777777" w:rsidR="00253750" w:rsidRPr="00253750" w:rsidRDefault="00253750" w:rsidP="00E84A1D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685B88D6" w14:textId="3720643F" w:rsidR="00593F1C" w:rsidRDefault="00BA6542" w:rsidP="00593F1C">
      <w:pPr>
        <w:pStyle w:val="Paragraphedeliste"/>
        <w:numPr>
          <w:ilvl w:val="0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</w:t>
      </w:r>
      <w:r w:rsidR="00593F1C" w:rsidRPr="00C00722">
        <w:rPr>
          <w:rFonts w:ascii="Arial" w:eastAsia="Arial" w:hAnsi="Arial" w:cs="Arial"/>
        </w:rPr>
        <w:t>lectroménagers avec halocarbures ou appareils frigorifiques ménagers (climatiseur, réfrigérateur, congélateur, refroidisseur d’eau, déshumidificateur, cellier</w:t>
      </w:r>
      <w:r w:rsidR="00AE0F55">
        <w:rPr>
          <w:rFonts w:ascii="Arial" w:eastAsia="Arial" w:hAnsi="Arial" w:cs="Arial"/>
        </w:rPr>
        <w:t>, etc.</w:t>
      </w:r>
      <w:r w:rsidR="00593F1C" w:rsidRPr="00C00722">
        <w:rPr>
          <w:rFonts w:ascii="Arial" w:eastAsia="Arial" w:hAnsi="Arial" w:cs="Arial"/>
        </w:rPr>
        <w:t>)</w:t>
      </w:r>
    </w:p>
    <w:p w14:paraId="4885A48B" w14:textId="4AB689AC" w:rsidR="00255E63" w:rsidRPr="00C00722" w:rsidRDefault="00255E63" w:rsidP="00593F1C">
      <w:pPr>
        <w:pStyle w:val="Paragraphedeliste"/>
        <w:numPr>
          <w:ilvl w:val="0"/>
          <w:numId w:val="14"/>
        </w:numPr>
        <w:rPr>
          <w:rFonts w:ascii="Arial" w:eastAsia="Arial" w:hAnsi="Arial" w:cs="Arial"/>
        </w:rPr>
      </w:pPr>
      <w:r w:rsidRPr="00255E63">
        <w:rPr>
          <w:rFonts w:ascii="Arial" w:eastAsia="Arial" w:hAnsi="Arial" w:cs="Arial"/>
        </w:rPr>
        <w:t>Matériaux de construction en vrac (bois, gypse, cabinets d’armoires de cuisine, panneaux de clôtures, etc.)</w:t>
      </w:r>
    </w:p>
    <w:p w14:paraId="52AD8969" w14:textId="1C74E6BC" w:rsidR="009C717A" w:rsidRDefault="009C717A" w:rsidP="009C717A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Toutes </w:t>
      </w:r>
      <w:r w:rsidRPr="00E84A1D">
        <w:rPr>
          <w:rFonts w:ascii="Arial" w:eastAsia="Arial" w:hAnsi="Arial" w:cs="Arial"/>
        </w:rPr>
        <w:t>matières refusées dans l</w:t>
      </w:r>
      <w:r w:rsidR="00AE0F55">
        <w:rPr>
          <w:rFonts w:ascii="Arial" w:eastAsia="Arial" w:hAnsi="Arial" w:cs="Arial"/>
        </w:rPr>
        <w:t>a</w:t>
      </w:r>
      <w:r w:rsidRPr="00E84A1D">
        <w:rPr>
          <w:rFonts w:ascii="Arial" w:eastAsia="Arial" w:hAnsi="Arial" w:cs="Arial"/>
        </w:rPr>
        <w:t xml:space="preserve"> collecte des ordures</w:t>
      </w:r>
      <w:r w:rsidR="00894C10">
        <w:rPr>
          <w:rFonts w:ascii="Arial" w:eastAsia="Arial" w:hAnsi="Arial" w:cs="Arial"/>
        </w:rPr>
        <w:t>.</w:t>
      </w:r>
    </w:p>
    <w:p w14:paraId="4BC4878C" w14:textId="77777777" w:rsidR="007D2988" w:rsidRDefault="007D2988" w:rsidP="007D2988">
      <w:pPr>
        <w:pStyle w:val="Paragraphedeliste"/>
        <w:spacing w:after="0" w:line="240" w:lineRule="auto"/>
        <w:rPr>
          <w:rFonts w:ascii="Arial" w:eastAsia="Arial" w:hAnsi="Arial" w:cs="Arial"/>
        </w:rPr>
      </w:pPr>
    </w:p>
    <w:p w14:paraId="447A0B75" w14:textId="77777777" w:rsidR="00554AD3" w:rsidRDefault="00554AD3" w:rsidP="00554AD3">
      <w:pPr>
        <w:spacing w:after="0" w:line="240" w:lineRule="auto"/>
        <w:rPr>
          <w:rFonts w:ascii="Arial" w:eastAsia="Arial" w:hAnsi="Arial" w:cs="Arial"/>
        </w:rPr>
      </w:pPr>
    </w:p>
    <w:p w14:paraId="778364F2" w14:textId="4D90EA1D" w:rsidR="00DB221A" w:rsidRPr="00D33DF2" w:rsidRDefault="007D2988" w:rsidP="00B35307">
      <w:pPr>
        <w:spacing w:after="0" w:line="240" w:lineRule="auto"/>
        <w:rPr>
          <w:rFonts w:ascii="Arial" w:eastAsia="Arial" w:hAnsi="Arial" w:cs="Arial"/>
          <w:b/>
          <w:bCs/>
        </w:rPr>
      </w:pPr>
      <w:r w:rsidRPr="00D33DF2">
        <w:rPr>
          <w:rFonts w:ascii="Arial" w:eastAsia="Arial" w:hAnsi="Arial" w:cs="Arial"/>
          <w:b/>
          <w:bCs/>
        </w:rPr>
        <w:t>Collecte des encombrants du mois de juillet 2021</w:t>
      </w:r>
    </w:p>
    <w:p w14:paraId="10CB3CF1" w14:textId="77777777" w:rsidR="00155A7C" w:rsidRPr="00D33DF2" w:rsidRDefault="00155A7C" w:rsidP="00B35307">
      <w:pPr>
        <w:spacing w:after="0" w:line="240" w:lineRule="auto"/>
        <w:rPr>
          <w:rFonts w:ascii="Arial" w:eastAsia="Arial" w:hAnsi="Arial" w:cs="Arial"/>
        </w:rPr>
      </w:pPr>
    </w:p>
    <w:p w14:paraId="01584EB0" w14:textId="77777777" w:rsidR="006E13DA" w:rsidRPr="00D33DF2" w:rsidRDefault="00155A7C" w:rsidP="00B35307">
      <w:pPr>
        <w:spacing w:after="0" w:line="240" w:lineRule="auto"/>
        <w:rPr>
          <w:rFonts w:ascii="Arial" w:eastAsia="Arial" w:hAnsi="Arial" w:cs="Arial"/>
        </w:rPr>
      </w:pPr>
      <w:r w:rsidRPr="00D33DF2">
        <w:rPr>
          <w:rFonts w:ascii="Arial" w:eastAsia="Arial" w:hAnsi="Arial" w:cs="Arial"/>
        </w:rPr>
        <w:t xml:space="preserve">En raison de la période des déménagements, la collecte des encombrants prévue le _____ juillet sera sans réservation. Lors de cette journée, le camion de collecte desservira toutes les rues de la municipalité. Les matières acceptées et refusées demeurent les mêmes. </w:t>
      </w:r>
    </w:p>
    <w:p w14:paraId="356B0BEF" w14:textId="77777777" w:rsidR="006E13DA" w:rsidRPr="00D33DF2" w:rsidRDefault="006E13DA" w:rsidP="00B35307">
      <w:pPr>
        <w:spacing w:after="0" w:line="240" w:lineRule="auto"/>
        <w:rPr>
          <w:rFonts w:ascii="Arial" w:eastAsia="Arial" w:hAnsi="Arial" w:cs="Arial"/>
        </w:rPr>
      </w:pPr>
    </w:p>
    <w:p w14:paraId="613BCB37" w14:textId="77777777" w:rsidR="00EB237C" w:rsidRDefault="00155A7C" w:rsidP="00B35307">
      <w:pPr>
        <w:spacing w:after="0" w:line="240" w:lineRule="auto"/>
        <w:rPr>
          <w:rFonts w:ascii="Arial" w:eastAsia="Arial" w:hAnsi="Arial" w:cs="Arial"/>
        </w:rPr>
      </w:pPr>
      <w:r w:rsidRPr="00D33DF2">
        <w:rPr>
          <w:rFonts w:ascii="Arial" w:eastAsia="Arial" w:hAnsi="Arial" w:cs="Arial"/>
        </w:rPr>
        <w:t xml:space="preserve">Les réservations seront </w:t>
      </w:r>
      <w:r w:rsidR="00AC264A" w:rsidRPr="00D33DF2">
        <w:rPr>
          <w:rFonts w:ascii="Arial" w:eastAsia="Arial" w:hAnsi="Arial" w:cs="Arial"/>
        </w:rPr>
        <w:t xml:space="preserve">à nouveau </w:t>
      </w:r>
      <w:r w:rsidRPr="00D33DF2">
        <w:rPr>
          <w:rFonts w:ascii="Arial" w:eastAsia="Arial" w:hAnsi="Arial" w:cs="Arial"/>
        </w:rPr>
        <w:t>obligatoires à partir du 1er août 2021.</w:t>
      </w:r>
    </w:p>
    <w:p w14:paraId="4B7235B9" w14:textId="02DFDD5C" w:rsidR="007D2988" w:rsidRPr="00155A7C" w:rsidRDefault="00155A7C" w:rsidP="00B35307">
      <w:pPr>
        <w:spacing w:after="0" w:line="240" w:lineRule="auto"/>
        <w:rPr>
          <w:rFonts w:ascii="Arial" w:eastAsia="Arial" w:hAnsi="Arial" w:cs="Arial"/>
        </w:rPr>
      </w:pPr>
      <w:r w:rsidRPr="00155A7C">
        <w:rPr>
          <w:rFonts w:ascii="Arial" w:eastAsia="Arial" w:hAnsi="Arial" w:cs="Arial"/>
        </w:rPr>
        <w:t xml:space="preserve"> </w:t>
      </w:r>
    </w:p>
    <w:p w14:paraId="30CCF65B" w14:textId="77777777" w:rsidR="00520ADC" w:rsidRDefault="00520ADC" w:rsidP="00B35307">
      <w:pPr>
        <w:spacing w:after="0" w:line="240" w:lineRule="auto"/>
        <w:rPr>
          <w:rFonts w:ascii="Arial" w:eastAsia="Arial" w:hAnsi="Arial" w:cs="Arial"/>
        </w:rPr>
      </w:pPr>
    </w:p>
    <w:p w14:paraId="082B2588" w14:textId="379585A7" w:rsidR="00C24B25" w:rsidRPr="00520ADC" w:rsidRDefault="00C24B25" w:rsidP="00A65014">
      <w:pPr>
        <w:spacing w:after="0" w:line="240" w:lineRule="auto"/>
        <w:rPr>
          <w:rFonts w:ascii="Arial Black" w:eastAsia="Arial" w:hAnsi="Arial Black" w:cs="Arial"/>
          <w:caps/>
          <w:color w:val="003349"/>
        </w:rPr>
      </w:pPr>
      <w:r w:rsidRPr="00520ADC">
        <w:rPr>
          <w:rFonts w:ascii="Arial Black" w:eastAsia="Arial" w:hAnsi="Arial Black" w:cs="Arial"/>
          <w:caps/>
          <w:color w:val="003349"/>
        </w:rPr>
        <w:t>Vous avez une question, une plainte ou un commentaire?</w:t>
      </w:r>
    </w:p>
    <w:p w14:paraId="4733FADE" w14:textId="302BF0A3" w:rsidR="00C24B25" w:rsidRDefault="00C24B25" w:rsidP="00A65014">
      <w:pPr>
        <w:spacing w:after="0" w:line="240" w:lineRule="auto"/>
        <w:rPr>
          <w:rFonts w:ascii="Arial Black" w:eastAsia="Arial" w:hAnsi="Arial Black" w:cs="Arial"/>
          <w:caps/>
          <w:color w:val="003349"/>
        </w:rPr>
      </w:pPr>
    </w:p>
    <w:p w14:paraId="20BB7CD3" w14:textId="4FE20AF7" w:rsidR="00C24B25" w:rsidRDefault="00C24B25" w:rsidP="00A65014">
      <w:pPr>
        <w:spacing w:after="0" w:line="240" w:lineRule="auto"/>
        <w:rPr>
          <w:rFonts w:ascii="Arial" w:eastAsia="Arial" w:hAnsi="Arial" w:cs="Arial"/>
        </w:rPr>
      </w:pPr>
      <w:r w:rsidRPr="00C24B25">
        <w:rPr>
          <w:rFonts w:ascii="Arial" w:eastAsia="Arial" w:hAnsi="Arial" w:cs="Arial"/>
        </w:rPr>
        <w:t xml:space="preserve">Communiquez avec </w:t>
      </w:r>
      <w:r>
        <w:rPr>
          <w:rFonts w:ascii="Arial" w:eastAsia="Arial" w:hAnsi="Arial" w:cs="Arial"/>
        </w:rPr>
        <w:t>le service Info-collectes de la MRC de La Vallée-du-Richelieu.</w:t>
      </w:r>
    </w:p>
    <w:p w14:paraId="2DCB844B" w14:textId="0B5F24D0" w:rsidR="00C24B25" w:rsidRPr="00C24B25" w:rsidRDefault="00C24B25" w:rsidP="00C24B25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eastAsia="Arial" w:hAnsi="Arial" w:cs="Arial"/>
        </w:rPr>
      </w:pPr>
      <w:r w:rsidRPr="00C24B25">
        <w:rPr>
          <w:rFonts w:ascii="Arial" w:eastAsia="Arial" w:hAnsi="Arial" w:cs="Arial"/>
        </w:rPr>
        <w:t xml:space="preserve">Formulaire en ligne : </w:t>
      </w:r>
      <w:hyperlink r:id="rId11" w:history="1">
        <w:r w:rsidRPr="00BD6EB5">
          <w:rPr>
            <w:rStyle w:val="Lienhypertexte"/>
            <w:rFonts w:ascii="Arial" w:eastAsia="Arial" w:hAnsi="Arial" w:cs="Arial"/>
            <w:highlight w:val="yellow"/>
          </w:rPr>
          <w:t>www.mrcvr.ca/info-collectes</w:t>
        </w:r>
      </w:hyperlink>
    </w:p>
    <w:p w14:paraId="22D1D3CE" w14:textId="73D59C40" w:rsidR="00C24B25" w:rsidRPr="00C24B25" w:rsidRDefault="00C24B25" w:rsidP="00C24B25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eastAsia="Arial" w:hAnsi="Arial" w:cs="Arial"/>
        </w:rPr>
      </w:pPr>
      <w:r w:rsidRPr="00C24B25">
        <w:rPr>
          <w:rFonts w:ascii="Arial" w:eastAsia="Arial" w:hAnsi="Arial" w:cs="Arial"/>
        </w:rPr>
        <w:t>Par téléphone : 450 464-INFO (4636) ou sans frais 1 844 722-INFO</w:t>
      </w:r>
      <w:r w:rsidR="00BD6EB5">
        <w:rPr>
          <w:rFonts w:ascii="Arial" w:eastAsia="Arial" w:hAnsi="Arial" w:cs="Arial"/>
        </w:rPr>
        <w:t xml:space="preserve"> </w:t>
      </w:r>
      <w:r w:rsidRPr="00C24B25">
        <w:rPr>
          <w:rFonts w:ascii="Arial" w:eastAsia="Arial" w:hAnsi="Arial" w:cs="Arial"/>
        </w:rPr>
        <w:t>(4636)</w:t>
      </w:r>
    </w:p>
    <w:p w14:paraId="40502A45" w14:textId="77777777" w:rsidR="00C24B25" w:rsidRPr="00A65014" w:rsidRDefault="00C24B25" w:rsidP="00A65014">
      <w:pPr>
        <w:spacing w:after="0" w:line="240" w:lineRule="auto"/>
        <w:rPr>
          <w:rFonts w:ascii="Arial" w:eastAsia="Arial" w:hAnsi="Arial" w:cs="Arial"/>
        </w:rPr>
      </w:pPr>
    </w:p>
    <w:sectPr w:rsidR="00C24B25" w:rsidRPr="00A65014">
      <w:head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B3B8" w14:textId="77777777" w:rsidR="00CC1A25" w:rsidRDefault="00CC1A25" w:rsidP="00851CB9">
      <w:pPr>
        <w:spacing w:after="0" w:line="240" w:lineRule="auto"/>
      </w:pPr>
      <w:r>
        <w:separator/>
      </w:r>
    </w:p>
  </w:endnote>
  <w:endnote w:type="continuationSeparator" w:id="0">
    <w:p w14:paraId="61052715" w14:textId="77777777" w:rsidR="00CC1A25" w:rsidRDefault="00CC1A25" w:rsidP="0085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5DC4" w14:textId="77777777" w:rsidR="00CC1A25" w:rsidRDefault="00CC1A25" w:rsidP="00851CB9">
      <w:pPr>
        <w:spacing w:after="0" w:line="240" w:lineRule="auto"/>
      </w:pPr>
      <w:r>
        <w:separator/>
      </w:r>
    </w:p>
  </w:footnote>
  <w:footnote w:type="continuationSeparator" w:id="0">
    <w:p w14:paraId="57CAA3B3" w14:textId="77777777" w:rsidR="00CC1A25" w:rsidRDefault="00CC1A25" w:rsidP="0085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E5A2" w14:textId="4299BF24" w:rsidR="00851CB9" w:rsidRPr="00851CB9" w:rsidRDefault="001373C1" w:rsidP="001373C1">
    <w:pPr>
      <w:pStyle w:val="En-tte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86128E" wp14:editId="2A09217D">
          <wp:simplePos x="0" y="0"/>
          <wp:positionH relativeFrom="margin">
            <wp:posOffset>-25400</wp:posOffset>
          </wp:positionH>
          <wp:positionV relativeFrom="paragraph">
            <wp:posOffset>-55880</wp:posOffset>
          </wp:positionV>
          <wp:extent cx="1835150" cy="412115"/>
          <wp:effectExtent l="0" t="0" r="0" b="6985"/>
          <wp:wrapThrough wrapText="bothSides">
            <wp:wrapPolygon edited="0">
              <wp:start x="0" y="0"/>
              <wp:lineTo x="0" y="20968"/>
              <wp:lineTo x="21301" y="20968"/>
              <wp:lineTo x="21301" y="0"/>
              <wp:lineTo x="0" y="0"/>
            </wp:wrapPolygon>
          </wp:wrapThrough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CB9" w:rsidRPr="00851CB9">
      <w:rPr>
        <w:rFonts w:ascii="Arial" w:hAnsi="Arial" w:cs="Arial"/>
        <w:sz w:val="18"/>
        <w:szCs w:val="18"/>
      </w:rPr>
      <w:t xml:space="preserve">Contenu boîte à outils municipalités </w:t>
    </w:r>
    <w:r w:rsidR="00851CB9" w:rsidRPr="00851CB9">
      <w:rPr>
        <w:rFonts w:ascii="Arial" w:hAnsi="Arial" w:cs="Arial"/>
        <w:sz w:val="18"/>
        <w:szCs w:val="18"/>
      </w:rPr>
      <w:br/>
    </w:r>
    <w:r w:rsidR="00851CB9" w:rsidRPr="009034D8">
      <w:rPr>
        <w:rFonts w:ascii="Arial" w:hAnsi="Arial" w:cs="Arial"/>
        <w:sz w:val="18"/>
        <w:szCs w:val="18"/>
        <w:highlight w:val="cyan"/>
      </w:rPr>
      <w:t xml:space="preserve">Version : </w:t>
    </w:r>
    <w:r w:rsidR="00D33DF2">
      <w:rPr>
        <w:rFonts w:ascii="Arial" w:hAnsi="Arial" w:cs="Arial"/>
        <w:sz w:val="18"/>
        <w:szCs w:val="18"/>
        <w:highlight w:val="cyan"/>
      </w:rPr>
      <w:t xml:space="preserve">août </w:t>
    </w:r>
    <w:r w:rsidR="009034D8" w:rsidRPr="009034D8">
      <w:rPr>
        <w:rFonts w:ascii="Arial" w:hAnsi="Arial" w:cs="Arial"/>
        <w:sz w:val="18"/>
        <w:szCs w:val="18"/>
        <w:highlight w:val="cyan"/>
      </w:rPr>
      <w:t>2021</w:t>
    </w:r>
  </w:p>
  <w:p w14:paraId="27881ABE" w14:textId="45725664" w:rsidR="00851CB9" w:rsidRDefault="00851C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F71"/>
    <w:multiLevelType w:val="hybridMultilevel"/>
    <w:tmpl w:val="213092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78FF"/>
    <w:multiLevelType w:val="hybridMultilevel"/>
    <w:tmpl w:val="C70CBD70"/>
    <w:lvl w:ilvl="0" w:tplc="4D88D8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1BFB"/>
    <w:multiLevelType w:val="hybridMultilevel"/>
    <w:tmpl w:val="51967F7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4064"/>
    <w:multiLevelType w:val="hybridMultilevel"/>
    <w:tmpl w:val="DAEAC7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85855"/>
    <w:multiLevelType w:val="hybridMultilevel"/>
    <w:tmpl w:val="02D4C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14CAF"/>
    <w:multiLevelType w:val="hybridMultilevel"/>
    <w:tmpl w:val="EEB4F058"/>
    <w:lvl w:ilvl="0" w:tplc="182A4726">
      <w:numFmt w:val="bullet"/>
      <w:lvlText w:val="•"/>
      <w:lvlJc w:val="left"/>
      <w:pPr>
        <w:ind w:left="1070" w:hanging="71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5178B"/>
    <w:multiLevelType w:val="hybridMultilevel"/>
    <w:tmpl w:val="A80C3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33524"/>
    <w:multiLevelType w:val="hybridMultilevel"/>
    <w:tmpl w:val="D130C7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B2487"/>
    <w:multiLevelType w:val="hybridMultilevel"/>
    <w:tmpl w:val="FB8022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A7273"/>
    <w:multiLevelType w:val="hybridMultilevel"/>
    <w:tmpl w:val="F5FA23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D0F3E"/>
    <w:multiLevelType w:val="hybridMultilevel"/>
    <w:tmpl w:val="F514C6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B573B"/>
    <w:multiLevelType w:val="hybridMultilevel"/>
    <w:tmpl w:val="609005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435A9"/>
    <w:multiLevelType w:val="hybridMultilevel"/>
    <w:tmpl w:val="8A0C89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B3E21"/>
    <w:multiLevelType w:val="hybridMultilevel"/>
    <w:tmpl w:val="67DCD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2451A"/>
    <w:multiLevelType w:val="hybridMultilevel"/>
    <w:tmpl w:val="4FE810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47095"/>
    <w:multiLevelType w:val="hybridMultilevel"/>
    <w:tmpl w:val="A5D0BB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058D0"/>
    <w:multiLevelType w:val="hybridMultilevel"/>
    <w:tmpl w:val="EE2482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C0D64"/>
    <w:multiLevelType w:val="hybridMultilevel"/>
    <w:tmpl w:val="ED78B1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65426"/>
    <w:multiLevelType w:val="hybridMultilevel"/>
    <w:tmpl w:val="DC38E2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B1B66"/>
    <w:multiLevelType w:val="hybridMultilevel"/>
    <w:tmpl w:val="8A8EE0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6"/>
  </w:num>
  <w:num w:numId="5">
    <w:abstractNumId w:val="2"/>
  </w:num>
  <w:num w:numId="6">
    <w:abstractNumId w:val="14"/>
  </w:num>
  <w:num w:numId="7">
    <w:abstractNumId w:val="13"/>
  </w:num>
  <w:num w:numId="8">
    <w:abstractNumId w:val="6"/>
  </w:num>
  <w:num w:numId="9">
    <w:abstractNumId w:val="10"/>
  </w:num>
  <w:num w:numId="10">
    <w:abstractNumId w:val="8"/>
  </w:num>
  <w:num w:numId="11">
    <w:abstractNumId w:val="18"/>
  </w:num>
  <w:num w:numId="12">
    <w:abstractNumId w:val="12"/>
  </w:num>
  <w:num w:numId="13">
    <w:abstractNumId w:val="19"/>
  </w:num>
  <w:num w:numId="14">
    <w:abstractNumId w:val="17"/>
  </w:num>
  <w:num w:numId="15">
    <w:abstractNumId w:val="7"/>
  </w:num>
  <w:num w:numId="16">
    <w:abstractNumId w:val="3"/>
  </w:num>
  <w:num w:numId="17">
    <w:abstractNumId w:val="4"/>
  </w:num>
  <w:num w:numId="18">
    <w:abstractNumId w:val="5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98"/>
    <w:rsid w:val="00064A7E"/>
    <w:rsid w:val="00070A70"/>
    <w:rsid w:val="000A5CA2"/>
    <w:rsid w:val="000B687F"/>
    <w:rsid w:val="000D0908"/>
    <w:rsid w:val="0010075C"/>
    <w:rsid w:val="001238E4"/>
    <w:rsid w:val="00130DAE"/>
    <w:rsid w:val="001314F5"/>
    <w:rsid w:val="001373C1"/>
    <w:rsid w:val="00155A7C"/>
    <w:rsid w:val="00161977"/>
    <w:rsid w:val="001835B0"/>
    <w:rsid w:val="00194920"/>
    <w:rsid w:val="001D11BE"/>
    <w:rsid w:val="001E4E04"/>
    <w:rsid w:val="0021638C"/>
    <w:rsid w:val="00235105"/>
    <w:rsid w:val="00253750"/>
    <w:rsid w:val="00255E63"/>
    <w:rsid w:val="0025736C"/>
    <w:rsid w:val="002718CC"/>
    <w:rsid w:val="00283A11"/>
    <w:rsid w:val="00297A1D"/>
    <w:rsid w:val="002B666E"/>
    <w:rsid w:val="00317D97"/>
    <w:rsid w:val="00323192"/>
    <w:rsid w:val="003331B6"/>
    <w:rsid w:val="00341BC0"/>
    <w:rsid w:val="00364372"/>
    <w:rsid w:val="003845A5"/>
    <w:rsid w:val="00384F76"/>
    <w:rsid w:val="003A1961"/>
    <w:rsid w:val="003A7A26"/>
    <w:rsid w:val="003B3DD3"/>
    <w:rsid w:val="003E7C31"/>
    <w:rsid w:val="00441229"/>
    <w:rsid w:val="004457C8"/>
    <w:rsid w:val="00503912"/>
    <w:rsid w:val="00514875"/>
    <w:rsid w:val="00520ADC"/>
    <w:rsid w:val="00554AD3"/>
    <w:rsid w:val="00554FD3"/>
    <w:rsid w:val="00556F63"/>
    <w:rsid w:val="0058480D"/>
    <w:rsid w:val="00593F1C"/>
    <w:rsid w:val="005B5BFF"/>
    <w:rsid w:val="005F66A3"/>
    <w:rsid w:val="00634985"/>
    <w:rsid w:val="00637B94"/>
    <w:rsid w:val="00682DA6"/>
    <w:rsid w:val="00684409"/>
    <w:rsid w:val="00686DA5"/>
    <w:rsid w:val="006E13DA"/>
    <w:rsid w:val="006E37F3"/>
    <w:rsid w:val="006F2C98"/>
    <w:rsid w:val="0070325F"/>
    <w:rsid w:val="007146CF"/>
    <w:rsid w:val="00775CEE"/>
    <w:rsid w:val="007A7614"/>
    <w:rsid w:val="007D2988"/>
    <w:rsid w:val="007D3EA3"/>
    <w:rsid w:val="008348A5"/>
    <w:rsid w:val="00851CB9"/>
    <w:rsid w:val="00867908"/>
    <w:rsid w:val="00894C10"/>
    <w:rsid w:val="0089671A"/>
    <w:rsid w:val="008A2B5E"/>
    <w:rsid w:val="008D6CCD"/>
    <w:rsid w:val="009034D8"/>
    <w:rsid w:val="00904713"/>
    <w:rsid w:val="0091239A"/>
    <w:rsid w:val="009501C4"/>
    <w:rsid w:val="0095617A"/>
    <w:rsid w:val="00965597"/>
    <w:rsid w:val="00973131"/>
    <w:rsid w:val="00984B17"/>
    <w:rsid w:val="009C0F33"/>
    <w:rsid w:val="009C717A"/>
    <w:rsid w:val="009D42FB"/>
    <w:rsid w:val="00A113D2"/>
    <w:rsid w:val="00A21BF3"/>
    <w:rsid w:val="00A24796"/>
    <w:rsid w:val="00A31F5F"/>
    <w:rsid w:val="00A61F70"/>
    <w:rsid w:val="00A63E21"/>
    <w:rsid w:val="00A65014"/>
    <w:rsid w:val="00A705EB"/>
    <w:rsid w:val="00A75ADD"/>
    <w:rsid w:val="00A75F7F"/>
    <w:rsid w:val="00A944CB"/>
    <w:rsid w:val="00AC264A"/>
    <w:rsid w:val="00AC555B"/>
    <w:rsid w:val="00AD126C"/>
    <w:rsid w:val="00AE0F55"/>
    <w:rsid w:val="00AE54C8"/>
    <w:rsid w:val="00B00BD8"/>
    <w:rsid w:val="00B35307"/>
    <w:rsid w:val="00B37354"/>
    <w:rsid w:val="00B7050A"/>
    <w:rsid w:val="00B83D58"/>
    <w:rsid w:val="00BA6542"/>
    <w:rsid w:val="00BD6EB5"/>
    <w:rsid w:val="00BF4129"/>
    <w:rsid w:val="00C00722"/>
    <w:rsid w:val="00C051BA"/>
    <w:rsid w:val="00C24B25"/>
    <w:rsid w:val="00C44450"/>
    <w:rsid w:val="00C6777F"/>
    <w:rsid w:val="00C8743A"/>
    <w:rsid w:val="00CC1A25"/>
    <w:rsid w:val="00CF745E"/>
    <w:rsid w:val="00D04C40"/>
    <w:rsid w:val="00D170C4"/>
    <w:rsid w:val="00D33DF2"/>
    <w:rsid w:val="00D54733"/>
    <w:rsid w:val="00D60493"/>
    <w:rsid w:val="00D8093E"/>
    <w:rsid w:val="00DB1825"/>
    <w:rsid w:val="00DB1BCF"/>
    <w:rsid w:val="00DB221A"/>
    <w:rsid w:val="00E71E05"/>
    <w:rsid w:val="00E84A1D"/>
    <w:rsid w:val="00EA3FBD"/>
    <w:rsid w:val="00EA6F39"/>
    <w:rsid w:val="00EB237C"/>
    <w:rsid w:val="00F209E5"/>
    <w:rsid w:val="00F43B8C"/>
    <w:rsid w:val="00F930F0"/>
    <w:rsid w:val="00FA7907"/>
    <w:rsid w:val="0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82D7A3"/>
  <w15:chartTrackingRefBased/>
  <w15:docId w15:val="{D6C0E453-00E8-46DB-B434-8384D4F1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2C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5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01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650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501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51C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CB9"/>
  </w:style>
  <w:style w:type="paragraph" w:styleId="Pieddepage">
    <w:name w:val="footer"/>
    <w:basedOn w:val="Normal"/>
    <w:link w:val="PieddepageCar"/>
    <w:uiPriority w:val="99"/>
    <w:unhideWhenUsed/>
    <w:rsid w:val="00851C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1CB9"/>
  </w:style>
  <w:style w:type="character" w:styleId="Marquedecommentaire">
    <w:name w:val="annotation reference"/>
    <w:basedOn w:val="Policepardfaut"/>
    <w:uiPriority w:val="99"/>
    <w:semiHidden/>
    <w:unhideWhenUsed/>
    <w:rsid w:val="00A63E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3E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3E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3E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3E2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63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2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8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2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3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8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06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31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7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0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1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317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96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rcvr.ca/info-collecte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rcvr.ca/encombra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0CC16DEADF344B1DDA557775CFA45" ma:contentTypeVersion="10" ma:contentTypeDescription="Crée un document." ma:contentTypeScope="" ma:versionID="398d6f4669aef4d3e2ac90c090fcf4cd">
  <xsd:schema xmlns:xsd="http://www.w3.org/2001/XMLSchema" xmlns:xs="http://www.w3.org/2001/XMLSchema" xmlns:p="http://schemas.microsoft.com/office/2006/metadata/properties" xmlns:ns2="f197271e-16fc-4c06-be40-a7d2770df09e" xmlns:ns3="ec60b602-754d-4037-ac5d-0a9c7f736c51" targetNamespace="http://schemas.microsoft.com/office/2006/metadata/properties" ma:root="true" ma:fieldsID="c98eaf1f1c0a0f0d1df244115e25e82c" ns2:_="" ns3:_="">
    <xsd:import namespace="f197271e-16fc-4c06-be40-a7d2770df09e"/>
    <xsd:import namespace="ec60b602-754d-4037-ac5d-0a9c7f736c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7271e-16fc-4c06-be40-a7d2770d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b602-754d-4037-ac5d-0a9c7f736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B5365-AEEC-4A25-BA42-B8466FFB7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7271e-16fc-4c06-be40-a7d2770df09e"/>
    <ds:schemaRef ds:uri="ec60b602-754d-4037-ac5d-0a9c7f736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AB06D-C4A7-4680-B3C7-EB8C1227B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25F2E1-0CAB-4080-A02D-2FCBA50CE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976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Levasseur</dc:creator>
  <cp:keywords/>
  <dc:description/>
  <cp:lastModifiedBy>Réception</cp:lastModifiedBy>
  <cp:revision>2</cp:revision>
  <dcterms:created xsi:type="dcterms:W3CDTF">2021-08-18T13:18:00Z</dcterms:created>
  <dcterms:modified xsi:type="dcterms:W3CDTF">2021-08-18T13:18:00Z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0x010100AC80CC16DEADF344B1DDA557775CFA45</vt:lpwstr>
  </property>
</Properties>
</file>